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62" w:rsidRDefault="001C1662" w:rsidP="001C1662">
      <w:pPr>
        <w:jc w:val="center"/>
      </w:pPr>
    </w:p>
    <w:p w:rsidR="002D46E3" w:rsidRDefault="001C1662" w:rsidP="001C1662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</w:t>
      </w:r>
      <w:r w:rsidR="007B032C">
        <w:t>Meeting Minutes</w:t>
      </w:r>
    </w:p>
    <w:p w:rsidR="007B032C" w:rsidRDefault="007B032C" w:rsidP="001C1662">
      <w:pPr>
        <w:jc w:val="center"/>
      </w:pPr>
      <w:r>
        <w:t>January 6, 2016</w:t>
      </w:r>
    </w:p>
    <w:p w:rsidR="007B032C" w:rsidRDefault="007B032C" w:rsidP="001C1662">
      <w:pPr>
        <w:jc w:val="center"/>
      </w:pPr>
      <w:r>
        <w:t>7pm</w:t>
      </w:r>
    </w:p>
    <w:p w:rsidR="001C1662" w:rsidRDefault="001C1662" w:rsidP="001C1662">
      <w:pPr>
        <w:jc w:val="center"/>
      </w:pPr>
    </w:p>
    <w:p w:rsidR="001C1662" w:rsidRDefault="001C1662" w:rsidP="001C1662">
      <w:r w:rsidRPr="007B032C">
        <w:rPr>
          <w:b/>
        </w:rPr>
        <w:t>Attendees</w:t>
      </w:r>
      <w:r w:rsidR="007B032C">
        <w:t xml:space="preserve">: Sharon Anson, Kara Lusby, Lindsey </w:t>
      </w:r>
      <w:proofErr w:type="spellStart"/>
      <w:r w:rsidR="007B032C">
        <w:t>Grossnickle</w:t>
      </w:r>
      <w:proofErr w:type="spellEnd"/>
      <w:r w:rsidR="007B032C">
        <w:t xml:space="preserve">, Dick Presser, Suzi </w:t>
      </w:r>
      <w:proofErr w:type="spellStart"/>
      <w:r w:rsidR="007B032C">
        <w:t>Montivoni</w:t>
      </w:r>
      <w:proofErr w:type="spellEnd"/>
      <w:r w:rsidR="00B84AF7">
        <w:t>; Guest: Gerry Powell</w:t>
      </w:r>
    </w:p>
    <w:p w:rsidR="007B032C" w:rsidRDefault="007B032C" w:rsidP="001C1662">
      <w:r w:rsidRPr="007B032C">
        <w:rPr>
          <w:b/>
        </w:rPr>
        <w:t>Location</w:t>
      </w:r>
      <w:r>
        <w:t>: Teleconference</w:t>
      </w:r>
    </w:p>
    <w:p w:rsidR="001C1662" w:rsidRDefault="001C1662"/>
    <w:p w:rsidR="001C1662" w:rsidRDefault="006D4081">
      <w:pPr>
        <w:rPr>
          <w:b/>
        </w:rPr>
      </w:pPr>
      <w:r w:rsidRPr="006D4081">
        <w:rPr>
          <w:b/>
        </w:rPr>
        <w:t>Agenda:</w:t>
      </w:r>
    </w:p>
    <w:p w:rsidR="008932BA" w:rsidRPr="008932BA" w:rsidRDefault="008932BA" w:rsidP="008932BA">
      <w:pPr>
        <w:pStyle w:val="ListParagraph"/>
        <w:numPr>
          <w:ilvl w:val="0"/>
          <w:numId w:val="1"/>
        </w:numPr>
      </w:pPr>
      <w:r w:rsidRPr="008932BA">
        <w:t>Compliance: Miller/Powell</w:t>
      </w:r>
    </w:p>
    <w:p w:rsidR="008932BA" w:rsidRPr="008932BA" w:rsidRDefault="008932BA" w:rsidP="008932BA">
      <w:pPr>
        <w:pStyle w:val="ListParagraph"/>
        <w:numPr>
          <w:ilvl w:val="0"/>
          <w:numId w:val="1"/>
        </w:numPr>
      </w:pPr>
      <w:r w:rsidRPr="008932BA">
        <w:t>Stine Update</w:t>
      </w:r>
    </w:p>
    <w:p w:rsidR="008932BA" w:rsidRPr="008932BA" w:rsidRDefault="008932BA" w:rsidP="008932BA">
      <w:pPr>
        <w:pStyle w:val="ListParagraph"/>
        <w:numPr>
          <w:ilvl w:val="0"/>
          <w:numId w:val="1"/>
        </w:numPr>
      </w:pPr>
      <w:r w:rsidRPr="008932BA">
        <w:t>Approval of Minutes</w:t>
      </w:r>
    </w:p>
    <w:p w:rsidR="008932BA" w:rsidRPr="008932BA" w:rsidRDefault="008932BA" w:rsidP="008932BA">
      <w:pPr>
        <w:pStyle w:val="ListParagraph"/>
        <w:numPr>
          <w:ilvl w:val="0"/>
          <w:numId w:val="1"/>
        </w:numPr>
      </w:pPr>
      <w:r w:rsidRPr="008932BA">
        <w:t>Dates for Next Meeting</w:t>
      </w:r>
    </w:p>
    <w:p w:rsidR="001C1662" w:rsidRDefault="001C1662"/>
    <w:p w:rsidR="006D4081" w:rsidRPr="008932BA" w:rsidRDefault="008932BA">
      <w:pPr>
        <w:rPr>
          <w:u w:val="single"/>
        </w:rPr>
      </w:pPr>
      <w:r w:rsidRPr="008932BA">
        <w:rPr>
          <w:u w:val="single"/>
        </w:rPr>
        <w:t>Compliance: Miller/Powell</w:t>
      </w:r>
    </w:p>
    <w:p w:rsidR="00BC38D6" w:rsidRDefault="001C1662" w:rsidP="00BC38D6">
      <w:r>
        <w:t xml:space="preserve">Sharon </w:t>
      </w:r>
      <w:r w:rsidR="00DA452B">
        <w:t>summarized</w:t>
      </w:r>
      <w:r>
        <w:t xml:space="preserve"> the documentation (emails, inquiry forms, </w:t>
      </w:r>
      <w:proofErr w:type="spellStart"/>
      <w:r>
        <w:t>e</w:t>
      </w:r>
      <w:r w:rsidR="00B27C71">
        <w:t>tc</w:t>
      </w:r>
      <w:proofErr w:type="spellEnd"/>
      <w:r w:rsidR="00B27C71">
        <w:t xml:space="preserve">) regarding the Powell-Miller pier assignment </w:t>
      </w:r>
      <w:r>
        <w:t>situation</w:t>
      </w:r>
      <w:r w:rsidR="00F50AE9">
        <w:t>.</w:t>
      </w:r>
      <w:r w:rsidR="00587FC3">
        <w:t xml:space="preserve"> </w:t>
      </w:r>
      <w:r w:rsidR="00BC38D6">
        <w:t xml:space="preserve">Suzi recapped her recollection of the history and </w:t>
      </w:r>
      <w:r w:rsidR="00DA452B">
        <w:t xml:space="preserve">her </w:t>
      </w:r>
      <w:r w:rsidR="00BC38D6">
        <w:t>discussion with the Millers.</w:t>
      </w:r>
      <w:r w:rsidR="00DA452B">
        <w:t xml:space="preserve">  Sharon recapped her discussion with Millers and with </w:t>
      </w:r>
      <w:proofErr w:type="spellStart"/>
      <w:r w:rsidR="00DA452B">
        <w:t>Powells</w:t>
      </w:r>
      <w:proofErr w:type="spellEnd"/>
      <w:r w:rsidR="00DA452B">
        <w:t>.</w:t>
      </w:r>
      <w:r w:rsidR="000B1445">
        <w:t xml:space="preserve">  Lindsey asked Gerry Powell several questions as well.</w:t>
      </w:r>
    </w:p>
    <w:p w:rsidR="003D6F66" w:rsidRDefault="003D6F66"/>
    <w:p w:rsidR="001C1662" w:rsidRDefault="00587FC3">
      <w:r>
        <w:t xml:space="preserve">Millers are a new (2015) </w:t>
      </w:r>
      <w:r w:rsidR="00B16065">
        <w:t xml:space="preserve">property </w:t>
      </w:r>
      <w:r>
        <w:t xml:space="preserve">owner of </w:t>
      </w:r>
      <w:r w:rsidR="00B16065">
        <w:t xml:space="preserve">pier </w:t>
      </w:r>
      <w:r w:rsidR="00B27C71">
        <w:t xml:space="preserve">assignment 34 (formerly </w:t>
      </w:r>
      <w:r>
        <w:t xml:space="preserve">the </w:t>
      </w:r>
      <w:proofErr w:type="spellStart"/>
      <w:r>
        <w:t>Suetta</w:t>
      </w:r>
      <w:proofErr w:type="spellEnd"/>
      <w:r>
        <w:t xml:space="preserve"> Johnson property</w:t>
      </w:r>
      <w:r w:rsidR="00B27C71">
        <w:t>)</w:t>
      </w:r>
      <w:r>
        <w:t>.</w:t>
      </w:r>
      <w:r w:rsidR="00B16065">
        <w:t xml:space="preserve">  </w:t>
      </w:r>
      <w:proofErr w:type="spellStart"/>
      <w:r w:rsidR="00B27C71">
        <w:t>Powells</w:t>
      </w:r>
      <w:proofErr w:type="spellEnd"/>
      <w:r w:rsidR="00B27C71">
        <w:t xml:space="preserve"> are the owners of </w:t>
      </w:r>
      <w:r w:rsidR="000C782A">
        <w:t xml:space="preserve">16 </w:t>
      </w:r>
      <w:proofErr w:type="spellStart"/>
      <w:r w:rsidR="000C782A">
        <w:t>ft</w:t>
      </w:r>
      <w:proofErr w:type="spellEnd"/>
      <w:r w:rsidR="000C782A">
        <w:t xml:space="preserve"> </w:t>
      </w:r>
      <w:r w:rsidR="00EC01BA">
        <w:t xml:space="preserve">offshore </w:t>
      </w:r>
      <w:r w:rsidR="00B27C71">
        <w:t>assignment 34A</w:t>
      </w:r>
      <w:r w:rsidR="000B1445">
        <w:t xml:space="preserve">, located on the </w:t>
      </w:r>
      <w:proofErr w:type="gramStart"/>
      <w:r w:rsidR="000B1445">
        <w:t xml:space="preserve">far </w:t>
      </w:r>
      <w:r w:rsidR="00B16065">
        <w:t>east</w:t>
      </w:r>
      <w:proofErr w:type="gramEnd"/>
      <w:r w:rsidR="00B16065">
        <w:t xml:space="preserve"> side of the Millers’ 50 feet of frontage</w:t>
      </w:r>
      <w:r w:rsidR="00B27C71">
        <w:t>.</w:t>
      </w:r>
    </w:p>
    <w:p w:rsidR="001C1662" w:rsidRDefault="001C1662"/>
    <w:p w:rsidR="00B01BDC" w:rsidRDefault="003D6F66">
      <w:r>
        <w:t>Off</w:t>
      </w:r>
      <w:r w:rsidR="00D737A9">
        <w:t>shore directors expressed that th</w:t>
      </w:r>
      <w:r w:rsidR="00CB536F">
        <w:t>e Millers</w:t>
      </w:r>
      <w:r w:rsidR="00424AC3">
        <w:t xml:space="preserve">’ desire </w:t>
      </w:r>
      <w:r>
        <w:t xml:space="preserve">to use a 24 </w:t>
      </w:r>
      <w:proofErr w:type="spellStart"/>
      <w:r>
        <w:t>ft</w:t>
      </w:r>
      <w:proofErr w:type="spellEnd"/>
      <w:r>
        <w:t xml:space="preserve"> area</w:t>
      </w:r>
      <w:r w:rsidR="00121218">
        <w:t xml:space="preserve"> (as allowed per court)</w:t>
      </w:r>
      <w:r w:rsidR="00CB536F">
        <w:t xml:space="preserve"> </w:t>
      </w:r>
      <w:r w:rsidR="00424AC3">
        <w:t>in 2016 and beyond</w:t>
      </w:r>
      <w:r>
        <w:t xml:space="preserve"> </w:t>
      </w:r>
      <w:r w:rsidR="00D737A9">
        <w:t>is a change to the historical assignment which had been 16 feet</w:t>
      </w:r>
      <w:r w:rsidR="00424AC3">
        <w:t xml:space="preserve"> (by </w:t>
      </w:r>
      <w:proofErr w:type="spellStart"/>
      <w:r w:rsidR="00424AC3">
        <w:t>Suetta</w:t>
      </w:r>
      <w:proofErr w:type="spellEnd"/>
      <w:r w:rsidR="00424AC3">
        <w:t xml:space="preserve"> Johnson)</w:t>
      </w:r>
      <w:r w:rsidR="00D737A9">
        <w:t xml:space="preserve">, therefore EFAC could choose to deny </w:t>
      </w:r>
      <w:r w:rsidR="00121218">
        <w:t xml:space="preserve">that the location of </w:t>
      </w:r>
      <w:r w:rsidR="001F553D">
        <w:t xml:space="preserve">the additional </w:t>
      </w:r>
      <w:r w:rsidR="00121218">
        <w:t xml:space="preserve">footage goes to the east, </w:t>
      </w:r>
      <w:r w:rsidR="001F553D">
        <w:t>but rather assign</w:t>
      </w:r>
      <w:r w:rsidR="00121218">
        <w:t xml:space="preserve"> additional footage to the west as well</w:t>
      </w:r>
      <w:r w:rsidR="00CB536F">
        <w:t xml:space="preserve">, to avoid displacement of an offshore owner.  Onshore directors stated that this was </w:t>
      </w:r>
      <w:r w:rsidR="00D737A9">
        <w:t>not a</w:t>
      </w:r>
      <w:r w:rsidR="001F553D">
        <w:t>n assignment</w:t>
      </w:r>
      <w:r w:rsidR="00D737A9">
        <w:t xml:space="preserve"> change </w:t>
      </w:r>
      <w:r w:rsidR="00197A58">
        <w:t xml:space="preserve">request </w:t>
      </w:r>
      <w:r w:rsidR="001F553D">
        <w:t>by the Millers,</w:t>
      </w:r>
      <w:r w:rsidR="00D737A9">
        <w:t xml:space="preserve"> EFAC</w:t>
      </w:r>
      <w:r w:rsidR="00197A58">
        <w:t xml:space="preserve"> cannot tell Millers where their</w:t>
      </w:r>
      <w:r w:rsidR="00D737A9">
        <w:t xml:space="preserve"> additional 8 feet must be</w:t>
      </w:r>
      <w:r w:rsidR="001F553D">
        <w:t>,</w:t>
      </w:r>
      <w:r w:rsidR="00D737A9">
        <w:t xml:space="preserve"> and that the </w:t>
      </w:r>
      <w:r w:rsidR="00CB536F">
        <w:t xml:space="preserve">additional </w:t>
      </w:r>
      <w:r w:rsidR="00D737A9">
        <w:t xml:space="preserve">footage </w:t>
      </w:r>
      <w:r w:rsidR="00CB536F">
        <w:t>was</w:t>
      </w:r>
      <w:r w:rsidR="00D737A9">
        <w:t xml:space="preserve"> </w:t>
      </w:r>
      <w:r w:rsidR="001F553D">
        <w:t xml:space="preserve">to be </w:t>
      </w:r>
      <w:r w:rsidR="00D737A9">
        <w:t>east of existing pier structure.</w:t>
      </w:r>
      <w:r w:rsidR="00B01BDC">
        <w:t xml:space="preserve">  Information was debated and discussed.  </w:t>
      </w:r>
      <w:r w:rsidR="00197A58">
        <w:t xml:space="preserve">Gerry Powell was </w:t>
      </w:r>
      <w:r w:rsidR="00B01BDC">
        <w:t xml:space="preserve">then </w:t>
      </w:r>
      <w:r w:rsidR="00197A58">
        <w:t>asked to drop from the</w:t>
      </w:r>
      <w:r w:rsidR="00CB536F">
        <w:t xml:space="preserve"> call prior to the </w:t>
      </w:r>
      <w:proofErr w:type="spellStart"/>
      <w:r w:rsidR="00CB536F">
        <w:t>BoD</w:t>
      </w:r>
      <w:proofErr w:type="spellEnd"/>
      <w:r w:rsidR="00CB536F">
        <w:t xml:space="preserve"> voting.</w:t>
      </w:r>
    </w:p>
    <w:p w:rsidR="00B01BDC" w:rsidRDefault="00B01BDC"/>
    <w:p w:rsidR="001232B5" w:rsidRDefault="001232B5">
      <w:r>
        <w:t>Suzi motioned to vote to give Millers the 8 feet to the east, with the understanding that this would displace an offshore pier assignment</w:t>
      </w:r>
      <w:r w:rsidR="0018012E">
        <w:t xml:space="preserve">.  </w:t>
      </w:r>
      <w:r>
        <w:t>The vote passed 3-2</w:t>
      </w:r>
      <w:r w:rsidR="0018012E">
        <w:t>, with the neutral and onshore d</w:t>
      </w:r>
      <w:r>
        <w:t>irect</w:t>
      </w:r>
      <w:r w:rsidR="0018012E">
        <w:t>ors in favor, and the offshore d</w:t>
      </w:r>
      <w:r>
        <w:t xml:space="preserve">irectors voting against the motion. </w:t>
      </w:r>
      <w:r w:rsidR="00776C90">
        <w:t xml:space="preserve"> </w:t>
      </w:r>
      <w:r>
        <w:t>Sharon indicated that she would immediately call Gerry Powell following the meeting to inform him he has been displaced from the shoreline.</w:t>
      </w:r>
    </w:p>
    <w:p w:rsidR="00836352" w:rsidRDefault="00836352"/>
    <w:p w:rsidR="00CA3827" w:rsidRDefault="00563D5A">
      <w:r>
        <w:t>Upon Powell’s displacement, i</w:t>
      </w:r>
      <w:r w:rsidR="00A27E47">
        <w:t>t was suggested that EFAC l</w:t>
      </w:r>
      <w:r w:rsidR="00CA3827">
        <w:t>ook into</w:t>
      </w:r>
      <w:r w:rsidR="006D4081">
        <w:t xml:space="preserve"> the offshore pier assignment </w:t>
      </w:r>
      <w:r w:rsidR="00AF1FE6">
        <w:t xml:space="preserve">32A </w:t>
      </w:r>
      <w:r w:rsidR="007D68A9">
        <w:t>(</w:t>
      </w:r>
      <w:proofErr w:type="spellStart"/>
      <w:r w:rsidR="007D68A9">
        <w:t>Erb</w:t>
      </w:r>
      <w:proofErr w:type="spellEnd"/>
      <w:r w:rsidR="007D68A9">
        <w:t xml:space="preserve">) </w:t>
      </w:r>
      <w:r w:rsidR="006D4081">
        <w:t>at the end of</w:t>
      </w:r>
      <w:r w:rsidR="00CA3827">
        <w:t xml:space="preserve"> 6</w:t>
      </w:r>
      <w:r w:rsidR="00CA3827" w:rsidRPr="00CA3827">
        <w:rPr>
          <w:vertAlign w:val="superscript"/>
        </w:rPr>
        <w:t>th</w:t>
      </w:r>
      <w:r w:rsidR="00CA3827">
        <w:t xml:space="preserve"> trail </w:t>
      </w:r>
      <w:r w:rsidR="006D4081">
        <w:t xml:space="preserve">as a potential alternative for pier sharing </w:t>
      </w:r>
      <w:r>
        <w:t xml:space="preserve">for </w:t>
      </w:r>
      <w:r w:rsidR="006D4081">
        <w:t>Powell.</w:t>
      </w:r>
      <w:r w:rsidR="00A27E47">
        <w:t xml:space="preserve">  </w:t>
      </w:r>
      <w:r w:rsidR="000B1445">
        <w:t xml:space="preserve">At this time it is unknown whether that is a feasible option or not.  </w:t>
      </w:r>
      <w:r w:rsidR="00A27E47">
        <w:t>No decision by EFAC can be made until the directors conduct further inves</w:t>
      </w:r>
      <w:r w:rsidR="003C739E">
        <w:t>tigation of the space available in that immediate area</w:t>
      </w:r>
      <w:r>
        <w:t xml:space="preserve"> and vote</w:t>
      </w:r>
      <w:r w:rsidR="003C739E">
        <w:t>.</w:t>
      </w:r>
      <w:r w:rsidR="007D68A9">
        <w:t xml:space="preserve"> </w:t>
      </w:r>
    </w:p>
    <w:p w:rsidR="00836352" w:rsidRDefault="00836352"/>
    <w:p w:rsidR="001C1662" w:rsidRDefault="008932BA">
      <w:pPr>
        <w:rPr>
          <w:u w:val="single"/>
        </w:rPr>
      </w:pPr>
      <w:r w:rsidRPr="008932BA">
        <w:rPr>
          <w:u w:val="single"/>
        </w:rPr>
        <w:t>Stine Update</w:t>
      </w:r>
    </w:p>
    <w:p w:rsidR="008932BA" w:rsidRDefault="008932BA">
      <w:r w:rsidRPr="008932BA">
        <w:t xml:space="preserve">An EFAC response </w:t>
      </w:r>
      <w:r>
        <w:t xml:space="preserve">to Stine’s filing </w:t>
      </w:r>
      <w:r w:rsidRPr="008932BA">
        <w:t>was submitted to the court</w:t>
      </w:r>
      <w:r>
        <w:t>.  Suzi was also asked to send pictures to EFAC’s legal representation.</w:t>
      </w:r>
    </w:p>
    <w:p w:rsidR="003572E1" w:rsidRDefault="003572E1"/>
    <w:p w:rsidR="003572E1" w:rsidRPr="003572E1" w:rsidRDefault="003572E1">
      <w:pPr>
        <w:rPr>
          <w:u w:val="single"/>
        </w:rPr>
      </w:pPr>
      <w:r w:rsidRPr="003572E1">
        <w:rPr>
          <w:u w:val="single"/>
        </w:rPr>
        <w:t>Approval of Minutes</w:t>
      </w:r>
    </w:p>
    <w:p w:rsidR="003572E1" w:rsidRDefault="003572E1">
      <w:r>
        <w:t xml:space="preserve">Minutes </w:t>
      </w:r>
      <w:r w:rsidR="000B1445">
        <w:t>were not discussed but the directors agreed to review</w:t>
      </w:r>
      <w:r w:rsidR="003816DA">
        <w:t xml:space="preserve"> </w:t>
      </w:r>
      <w:r>
        <w:t>and comment</w:t>
      </w:r>
      <w:r w:rsidR="000B1445">
        <w:t xml:space="preserve"> </w:t>
      </w:r>
      <w:bookmarkStart w:id="0" w:name="_GoBack"/>
      <w:bookmarkEnd w:id="0"/>
      <w:r>
        <w:t>via email.  Minutes include</w:t>
      </w:r>
      <w:r w:rsidR="002D7DCD">
        <w:t>d</w:t>
      </w:r>
      <w:r>
        <w:t>:</w:t>
      </w:r>
    </w:p>
    <w:p w:rsidR="003572E1" w:rsidRDefault="003572E1" w:rsidP="003572E1">
      <w:pPr>
        <w:pStyle w:val="ListParagraph"/>
        <w:numPr>
          <w:ilvl w:val="0"/>
          <w:numId w:val="2"/>
        </w:numPr>
      </w:pPr>
      <w:r>
        <w:t>3/28/15</w:t>
      </w:r>
    </w:p>
    <w:p w:rsidR="003572E1" w:rsidRDefault="003572E1" w:rsidP="003572E1">
      <w:pPr>
        <w:pStyle w:val="ListParagraph"/>
        <w:numPr>
          <w:ilvl w:val="0"/>
          <w:numId w:val="2"/>
        </w:numPr>
      </w:pPr>
      <w:r>
        <w:t>8/15/15</w:t>
      </w:r>
    </w:p>
    <w:p w:rsidR="003572E1" w:rsidRDefault="003572E1" w:rsidP="003572E1">
      <w:pPr>
        <w:pStyle w:val="ListParagraph"/>
        <w:numPr>
          <w:ilvl w:val="0"/>
          <w:numId w:val="2"/>
        </w:numPr>
      </w:pPr>
      <w:r>
        <w:t>8/29/15</w:t>
      </w:r>
    </w:p>
    <w:p w:rsidR="003572E1" w:rsidRDefault="003572E1" w:rsidP="003572E1">
      <w:pPr>
        <w:pStyle w:val="ListParagraph"/>
        <w:numPr>
          <w:ilvl w:val="0"/>
          <w:numId w:val="2"/>
        </w:numPr>
      </w:pPr>
      <w:r>
        <w:t>9/12/15 (Annual Members’ meeting)</w:t>
      </w:r>
    </w:p>
    <w:p w:rsidR="003572E1" w:rsidRDefault="003572E1" w:rsidP="003572E1">
      <w:pPr>
        <w:pStyle w:val="ListParagraph"/>
        <w:numPr>
          <w:ilvl w:val="0"/>
          <w:numId w:val="2"/>
        </w:numPr>
      </w:pPr>
      <w:r>
        <w:t>10/14/15</w:t>
      </w:r>
    </w:p>
    <w:p w:rsidR="003572E1" w:rsidRPr="008932BA" w:rsidRDefault="003572E1" w:rsidP="003572E1">
      <w:pPr>
        <w:pStyle w:val="ListParagraph"/>
        <w:numPr>
          <w:ilvl w:val="0"/>
          <w:numId w:val="2"/>
        </w:numPr>
      </w:pPr>
      <w:r>
        <w:t>12/09/15</w:t>
      </w:r>
    </w:p>
    <w:p w:rsidR="008932BA" w:rsidRPr="008932BA" w:rsidRDefault="008932BA"/>
    <w:sectPr w:rsidR="008932BA" w:rsidRPr="0089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D3" w:rsidRDefault="002154D3" w:rsidP="001317D3">
      <w:r>
        <w:separator/>
      </w:r>
    </w:p>
  </w:endnote>
  <w:endnote w:type="continuationSeparator" w:id="0">
    <w:p w:rsidR="002154D3" w:rsidRDefault="002154D3" w:rsidP="001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D3" w:rsidRDefault="002154D3" w:rsidP="001317D3">
      <w:r>
        <w:separator/>
      </w:r>
    </w:p>
  </w:footnote>
  <w:footnote w:type="continuationSeparator" w:id="0">
    <w:p w:rsidR="002154D3" w:rsidRDefault="002154D3" w:rsidP="0013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D3" w:rsidRDefault="00131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AD"/>
    <w:multiLevelType w:val="hybridMultilevel"/>
    <w:tmpl w:val="14C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7251"/>
    <w:multiLevelType w:val="hybridMultilevel"/>
    <w:tmpl w:val="DFCC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2"/>
    <w:rsid w:val="000B1445"/>
    <w:rsid w:val="000C782A"/>
    <w:rsid w:val="00121218"/>
    <w:rsid w:val="001232B5"/>
    <w:rsid w:val="001317D3"/>
    <w:rsid w:val="00152B46"/>
    <w:rsid w:val="0018012E"/>
    <w:rsid w:val="00197A58"/>
    <w:rsid w:val="001C1662"/>
    <w:rsid w:val="001F553D"/>
    <w:rsid w:val="002154D3"/>
    <w:rsid w:val="002D46E3"/>
    <w:rsid w:val="002D7DCD"/>
    <w:rsid w:val="003572E1"/>
    <w:rsid w:val="003816DA"/>
    <w:rsid w:val="003C739E"/>
    <w:rsid w:val="003D6F66"/>
    <w:rsid w:val="00424AC3"/>
    <w:rsid w:val="00563D5A"/>
    <w:rsid w:val="00587FC3"/>
    <w:rsid w:val="006D4081"/>
    <w:rsid w:val="007608F7"/>
    <w:rsid w:val="00776C90"/>
    <w:rsid w:val="007B032C"/>
    <w:rsid w:val="007D68A9"/>
    <w:rsid w:val="00816E05"/>
    <w:rsid w:val="00836352"/>
    <w:rsid w:val="008932BA"/>
    <w:rsid w:val="008C069F"/>
    <w:rsid w:val="009171D3"/>
    <w:rsid w:val="00A27E47"/>
    <w:rsid w:val="00AF1FE6"/>
    <w:rsid w:val="00B01BDC"/>
    <w:rsid w:val="00B16065"/>
    <w:rsid w:val="00B27BD2"/>
    <w:rsid w:val="00B27C71"/>
    <w:rsid w:val="00B63DC3"/>
    <w:rsid w:val="00B84AF7"/>
    <w:rsid w:val="00BC38D6"/>
    <w:rsid w:val="00C62446"/>
    <w:rsid w:val="00CA3827"/>
    <w:rsid w:val="00CB536F"/>
    <w:rsid w:val="00D737A9"/>
    <w:rsid w:val="00DA452B"/>
    <w:rsid w:val="00EC01BA"/>
    <w:rsid w:val="00F50AE9"/>
    <w:rsid w:val="00F52B3E"/>
    <w:rsid w:val="00F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BA"/>
    <w:pPr>
      <w:ind w:left="720"/>
      <w:contextualSpacing/>
    </w:pPr>
  </w:style>
  <w:style w:type="paragraph" w:styleId="Header">
    <w:name w:val="header"/>
    <w:basedOn w:val="Normal"/>
    <w:link w:val="HeaderChar"/>
    <w:rsid w:val="0013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7D3"/>
    <w:rPr>
      <w:sz w:val="24"/>
      <w:szCs w:val="24"/>
    </w:rPr>
  </w:style>
  <w:style w:type="paragraph" w:styleId="Footer">
    <w:name w:val="footer"/>
    <w:basedOn w:val="Normal"/>
    <w:link w:val="FooterChar"/>
    <w:rsid w:val="0013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17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2BA"/>
    <w:pPr>
      <w:ind w:left="720"/>
      <w:contextualSpacing/>
    </w:pPr>
  </w:style>
  <w:style w:type="paragraph" w:styleId="Header">
    <w:name w:val="header"/>
    <w:basedOn w:val="Normal"/>
    <w:link w:val="HeaderChar"/>
    <w:rsid w:val="00131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7D3"/>
    <w:rPr>
      <w:sz w:val="24"/>
      <w:szCs w:val="24"/>
    </w:rPr>
  </w:style>
  <w:style w:type="paragraph" w:styleId="Footer">
    <w:name w:val="footer"/>
    <w:basedOn w:val="Normal"/>
    <w:link w:val="FooterChar"/>
    <w:rsid w:val="00131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17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2016-01-25T18:44:00Z</dcterms:created>
  <dcterms:modified xsi:type="dcterms:W3CDTF">2016-01-25T18:49:00Z</dcterms:modified>
</cp:coreProperties>
</file>