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06" w:rsidRDefault="00026C06" w:rsidP="0058081B">
      <w:pPr>
        <w:jc w:val="center"/>
        <w:rPr>
          <w:b/>
        </w:rPr>
      </w:pPr>
      <w:r>
        <w:rPr>
          <w:b/>
        </w:rPr>
        <w:t>EFAC (Pier Committee)</w:t>
      </w:r>
    </w:p>
    <w:p w:rsidR="00E458BC" w:rsidRDefault="0058081B" w:rsidP="0058081B">
      <w:pPr>
        <w:jc w:val="center"/>
        <w:rPr>
          <w:b/>
        </w:rPr>
      </w:pPr>
      <w:r w:rsidRPr="00A90AC3">
        <w:rPr>
          <w:b/>
        </w:rPr>
        <w:t xml:space="preserve">Board of Directors </w:t>
      </w:r>
    </w:p>
    <w:p w:rsidR="0058081B" w:rsidRDefault="0058081B" w:rsidP="0058081B">
      <w:pPr>
        <w:jc w:val="center"/>
        <w:rPr>
          <w:b/>
        </w:rPr>
      </w:pPr>
      <w:r w:rsidRPr="00A90AC3">
        <w:rPr>
          <w:b/>
        </w:rPr>
        <w:t xml:space="preserve">Meeting </w:t>
      </w:r>
      <w:r w:rsidR="00A035C7">
        <w:rPr>
          <w:b/>
        </w:rPr>
        <w:t>Minutes</w:t>
      </w:r>
    </w:p>
    <w:p w:rsidR="001442EB" w:rsidRDefault="001442EB" w:rsidP="001442EB">
      <w:pPr>
        <w:jc w:val="center"/>
        <w:rPr>
          <w:b/>
        </w:rPr>
      </w:pPr>
      <w:r>
        <w:rPr>
          <w:b/>
        </w:rPr>
        <w:t>03-28-15</w:t>
      </w:r>
      <w:r w:rsidRPr="00A90AC3">
        <w:rPr>
          <w:b/>
        </w:rPr>
        <w:t xml:space="preserve"> </w:t>
      </w:r>
    </w:p>
    <w:p w:rsidR="0058081B" w:rsidRPr="00A90AC3" w:rsidRDefault="0058081B" w:rsidP="0058081B">
      <w:pPr>
        <w:jc w:val="center"/>
        <w:rPr>
          <w:b/>
        </w:rPr>
      </w:pPr>
      <w:r>
        <w:rPr>
          <w:b/>
        </w:rPr>
        <w:t>2:30-4:30pm</w:t>
      </w:r>
    </w:p>
    <w:p w:rsidR="0058081B" w:rsidRDefault="0058081B" w:rsidP="0058081B"/>
    <w:p w:rsidR="006C376B" w:rsidRDefault="006C376B" w:rsidP="0058081B">
      <w:pPr>
        <w:rPr>
          <w:b/>
        </w:rPr>
      </w:pPr>
    </w:p>
    <w:p w:rsidR="0058081B" w:rsidRDefault="0058081B" w:rsidP="0058081B">
      <w:r w:rsidRPr="006C376B">
        <w:rPr>
          <w:b/>
        </w:rPr>
        <w:t>Attendees</w:t>
      </w:r>
      <w:r>
        <w:t xml:space="preserve">: </w:t>
      </w:r>
      <w:r w:rsidR="005901F6">
        <w:t xml:space="preserve">Lindsey </w:t>
      </w:r>
      <w:proofErr w:type="spellStart"/>
      <w:r w:rsidR="005901F6">
        <w:t>Grossnickle</w:t>
      </w:r>
      <w:proofErr w:type="spellEnd"/>
      <w:r w:rsidR="005901F6">
        <w:t xml:space="preserve">, </w:t>
      </w:r>
      <w:r w:rsidR="00C77874">
        <w:t xml:space="preserve">Dick Presser, Sue </w:t>
      </w:r>
      <w:proofErr w:type="spellStart"/>
      <w:r w:rsidR="00C77874">
        <w:t>Montivo</w:t>
      </w:r>
      <w:r>
        <w:t>ni</w:t>
      </w:r>
      <w:proofErr w:type="spellEnd"/>
      <w:r>
        <w:t>, Sharon Anson, Kara Lusby</w:t>
      </w:r>
    </w:p>
    <w:p w:rsidR="0058081B" w:rsidRDefault="0058081B" w:rsidP="0058081B"/>
    <w:p w:rsidR="0058081B" w:rsidRDefault="0058081B" w:rsidP="0058081B">
      <w:r w:rsidRPr="006C376B">
        <w:rPr>
          <w:b/>
        </w:rPr>
        <w:t>Location</w:t>
      </w:r>
      <w:r>
        <w:t xml:space="preserve">: </w:t>
      </w:r>
      <w:r w:rsidR="001E59F4">
        <w:t xml:space="preserve">Sue </w:t>
      </w:r>
      <w:proofErr w:type="spellStart"/>
      <w:r w:rsidR="001E59F4">
        <w:t>Montivo</w:t>
      </w:r>
      <w:bookmarkStart w:id="0" w:name="_GoBack"/>
      <w:bookmarkEnd w:id="0"/>
      <w:r w:rsidR="00461D62">
        <w:t>ni’s</w:t>
      </w:r>
      <w:proofErr w:type="spellEnd"/>
      <w:r>
        <w:t xml:space="preserve"> home</w:t>
      </w:r>
    </w:p>
    <w:p w:rsidR="0058081B" w:rsidRDefault="0058081B" w:rsidP="0058081B"/>
    <w:p w:rsidR="0058081B" w:rsidRPr="006C376B" w:rsidRDefault="0058081B" w:rsidP="0058081B">
      <w:pPr>
        <w:rPr>
          <w:b/>
        </w:rPr>
      </w:pPr>
      <w:r w:rsidRPr="006C376B">
        <w:rPr>
          <w:b/>
        </w:rPr>
        <w:t>Agenda:</w:t>
      </w:r>
    </w:p>
    <w:p w:rsidR="00B06C1A" w:rsidRPr="00B06C1A" w:rsidRDefault="00B06C1A" w:rsidP="0058081B">
      <w:pPr>
        <w:rPr>
          <w:sz w:val="20"/>
          <w:szCs w:val="20"/>
        </w:rPr>
      </w:pPr>
    </w:p>
    <w:p w:rsidR="00B06C1A" w:rsidRPr="00026C06" w:rsidRDefault="00B06C1A" w:rsidP="006C376B">
      <w:pPr>
        <w:ind w:left="720"/>
        <w:rPr>
          <w:b/>
          <w:sz w:val="20"/>
          <w:szCs w:val="20"/>
        </w:rPr>
      </w:pPr>
      <w:r w:rsidRPr="00026C06">
        <w:rPr>
          <w:b/>
          <w:sz w:val="20"/>
          <w:szCs w:val="20"/>
        </w:rPr>
        <w:t>Old Business:</w:t>
      </w:r>
    </w:p>
    <w:p w:rsidR="00B06C1A" w:rsidRPr="00B06C1A" w:rsidRDefault="00B06C1A" w:rsidP="006C376B">
      <w:pPr>
        <w:ind w:left="720"/>
        <w:rPr>
          <w:b/>
          <w:sz w:val="20"/>
          <w:szCs w:val="20"/>
          <w:u w:val="single"/>
        </w:rPr>
      </w:pPr>
    </w:p>
    <w:p w:rsidR="00B06C1A" w:rsidRPr="00B06C1A" w:rsidRDefault="00B06C1A" w:rsidP="006C376B">
      <w:pPr>
        <w:ind w:left="720"/>
        <w:rPr>
          <w:sz w:val="20"/>
          <w:szCs w:val="20"/>
        </w:rPr>
      </w:pPr>
      <w:r w:rsidRPr="00B06C1A">
        <w:rPr>
          <w:sz w:val="20"/>
          <w:szCs w:val="20"/>
        </w:rPr>
        <w:t>1)</w:t>
      </w:r>
      <w:r w:rsidRPr="00B06C1A">
        <w:rPr>
          <w:sz w:val="20"/>
          <w:szCs w:val="20"/>
        </w:rPr>
        <w:tab/>
        <w:t>Liability Insurance: Community Pier and Easement, Directors</w:t>
      </w:r>
    </w:p>
    <w:p w:rsidR="00B06C1A" w:rsidRPr="00B06C1A" w:rsidRDefault="00B06C1A" w:rsidP="006C376B">
      <w:pPr>
        <w:ind w:left="720"/>
        <w:rPr>
          <w:sz w:val="20"/>
          <w:szCs w:val="20"/>
        </w:rPr>
      </w:pPr>
    </w:p>
    <w:p w:rsidR="00B06C1A" w:rsidRPr="00B06C1A" w:rsidRDefault="00B06C1A" w:rsidP="006C376B">
      <w:pPr>
        <w:ind w:left="720"/>
        <w:rPr>
          <w:sz w:val="20"/>
          <w:szCs w:val="20"/>
        </w:rPr>
      </w:pPr>
      <w:r w:rsidRPr="00B06C1A">
        <w:rPr>
          <w:sz w:val="20"/>
          <w:szCs w:val="20"/>
        </w:rPr>
        <w:t>2)</w:t>
      </w:r>
      <w:r w:rsidRPr="00B06C1A">
        <w:rPr>
          <w:sz w:val="20"/>
          <w:szCs w:val="20"/>
        </w:rPr>
        <w:tab/>
        <w:t>Web Site</w:t>
      </w:r>
    </w:p>
    <w:p w:rsidR="00B06C1A" w:rsidRPr="00B06C1A" w:rsidRDefault="00B06C1A" w:rsidP="006C376B">
      <w:pPr>
        <w:ind w:left="720"/>
        <w:rPr>
          <w:sz w:val="20"/>
          <w:szCs w:val="20"/>
        </w:rPr>
      </w:pPr>
    </w:p>
    <w:p w:rsidR="00B06C1A" w:rsidRPr="00026C06" w:rsidRDefault="00B06C1A" w:rsidP="006C376B">
      <w:pPr>
        <w:ind w:left="720"/>
        <w:rPr>
          <w:b/>
          <w:sz w:val="20"/>
          <w:szCs w:val="20"/>
        </w:rPr>
      </w:pPr>
      <w:r w:rsidRPr="00026C06">
        <w:rPr>
          <w:b/>
          <w:sz w:val="20"/>
          <w:szCs w:val="20"/>
        </w:rPr>
        <w:t>New Business:</w:t>
      </w:r>
    </w:p>
    <w:p w:rsidR="00B06C1A" w:rsidRPr="00B06C1A" w:rsidRDefault="00B06C1A" w:rsidP="006C376B">
      <w:pPr>
        <w:ind w:left="720"/>
        <w:rPr>
          <w:sz w:val="20"/>
          <w:szCs w:val="20"/>
        </w:rPr>
      </w:pPr>
    </w:p>
    <w:p w:rsidR="00B06C1A" w:rsidRPr="00B06C1A" w:rsidRDefault="00B06C1A" w:rsidP="006C376B">
      <w:pPr>
        <w:ind w:left="720"/>
        <w:rPr>
          <w:sz w:val="20"/>
          <w:szCs w:val="20"/>
        </w:rPr>
      </w:pPr>
      <w:r w:rsidRPr="00B06C1A">
        <w:rPr>
          <w:sz w:val="20"/>
          <w:szCs w:val="20"/>
        </w:rPr>
        <w:t>1)</w:t>
      </w:r>
      <w:r w:rsidRPr="00B06C1A">
        <w:rPr>
          <w:sz w:val="20"/>
          <w:szCs w:val="20"/>
        </w:rPr>
        <w:tab/>
        <w:t>Approve minutes for 7/26, 8/16, 8/23, 8/30, 9/5, 9/6, 9/27, and 12/13 meetings</w:t>
      </w:r>
    </w:p>
    <w:p w:rsidR="00B06C1A" w:rsidRPr="00B06C1A" w:rsidRDefault="00B06C1A" w:rsidP="006C376B">
      <w:pPr>
        <w:ind w:left="720"/>
        <w:rPr>
          <w:sz w:val="20"/>
          <w:szCs w:val="20"/>
        </w:rPr>
      </w:pPr>
    </w:p>
    <w:p w:rsidR="00B06C1A" w:rsidRPr="00B06C1A" w:rsidRDefault="00B06C1A" w:rsidP="006C376B">
      <w:pPr>
        <w:ind w:left="720"/>
        <w:rPr>
          <w:sz w:val="20"/>
          <w:szCs w:val="20"/>
        </w:rPr>
      </w:pPr>
      <w:r w:rsidRPr="00B06C1A">
        <w:rPr>
          <w:sz w:val="20"/>
          <w:szCs w:val="20"/>
        </w:rPr>
        <w:t>2)</w:t>
      </w:r>
      <w:r w:rsidRPr="00B06C1A">
        <w:rPr>
          <w:sz w:val="20"/>
          <w:szCs w:val="20"/>
        </w:rPr>
        <w:tab/>
        <w:t xml:space="preserve">Engagement Letter from Lindsey </w:t>
      </w:r>
      <w:proofErr w:type="spellStart"/>
      <w:r w:rsidRPr="00B06C1A">
        <w:rPr>
          <w:sz w:val="20"/>
          <w:szCs w:val="20"/>
        </w:rPr>
        <w:t>Grossnickle</w:t>
      </w:r>
      <w:proofErr w:type="spellEnd"/>
    </w:p>
    <w:p w:rsidR="00B06C1A" w:rsidRPr="00B06C1A" w:rsidRDefault="00B06C1A" w:rsidP="006C376B">
      <w:pPr>
        <w:ind w:left="720"/>
        <w:rPr>
          <w:sz w:val="20"/>
          <w:szCs w:val="20"/>
        </w:rPr>
      </w:pPr>
    </w:p>
    <w:p w:rsidR="00B06C1A" w:rsidRPr="00B06C1A" w:rsidRDefault="00B06C1A" w:rsidP="006C376B">
      <w:pPr>
        <w:ind w:left="720"/>
        <w:rPr>
          <w:sz w:val="20"/>
          <w:szCs w:val="20"/>
        </w:rPr>
      </w:pPr>
      <w:r w:rsidRPr="00B06C1A">
        <w:rPr>
          <w:sz w:val="20"/>
          <w:szCs w:val="20"/>
        </w:rPr>
        <w:t>3)</w:t>
      </w:r>
      <w:r w:rsidRPr="00B06C1A">
        <w:rPr>
          <w:sz w:val="20"/>
          <w:szCs w:val="20"/>
        </w:rPr>
        <w:tab/>
        <w:t>Review Financial Statement / Tax Return</w:t>
      </w:r>
    </w:p>
    <w:p w:rsidR="00B06C1A" w:rsidRPr="00B06C1A" w:rsidRDefault="00B06C1A" w:rsidP="006C376B">
      <w:pPr>
        <w:ind w:left="720"/>
        <w:rPr>
          <w:sz w:val="20"/>
          <w:szCs w:val="20"/>
        </w:rPr>
      </w:pPr>
    </w:p>
    <w:p w:rsidR="00B06C1A" w:rsidRPr="00B06C1A" w:rsidRDefault="00B06C1A" w:rsidP="006C376B">
      <w:pPr>
        <w:ind w:left="720"/>
        <w:rPr>
          <w:sz w:val="20"/>
          <w:szCs w:val="20"/>
        </w:rPr>
      </w:pPr>
      <w:r w:rsidRPr="00B06C1A">
        <w:rPr>
          <w:sz w:val="20"/>
          <w:szCs w:val="20"/>
        </w:rPr>
        <w:t>4)</w:t>
      </w:r>
      <w:r w:rsidRPr="00B06C1A">
        <w:rPr>
          <w:sz w:val="20"/>
          <w:szCs w:val="20"/>
        </w:rPr>
        <w:tab/>
        <w:t>Review and Approve 2015 Budget</w:t>
      </w:r>
    </w:p>
    <w:p w:rsidR="00B06C1A" w:rsidRPr="00B06C1A" w:rsidRDefault="00B06C1A" w:rsidP="006C376B">
      <w:pPr>
        <w:ind w:left="720"/>
        <w:rPr>
          <w:sz w:val="20"/>
          <w:szCs w:val="20"/>
        </w:rPr>
      </w:pPr>
    </w:p>
    <w:p w:rsidR="00B06C1A" w:rsidRPr="00B06C1A" w:rsidRDefault="00B06C1A" w:rsidP="006C376B">
      <w:pPr>
        <w:ind w:left="720"/>
        <w:rPr>
          <w:sz w:val="20"/>
          <w:szCs w:val="20"/>
        </w:rPr>
      </w:pPr>
      <w:r w:rsidRPr="00B06C1A">
        <w:rPr>
          <w:sz w:val="20"/>
          <w:szCs w:val="20"/>
        </w:rPr>
        <w:t>5)</w:t>
      </w:r>
      <w:r w:rsidRPr="00B06C1A">
        <w:rPr>
          <w:sz w:val="20"/>
          <w:szCs w:val="20"/>
        </w:rPr>
        <w:tab/>
        <w:t>Set On-shore, Off-shore, and Community pier rates</w:t>
      </w:r>
      <w:r w:rsidR="00676B7B">
        <w:rPr>
          <w:sz w:val="20"/>
          <w:szCs w:val="20"/>
        </w:rPr>
        <w:t>*</w:t>
      </w:r>
    </w:p>
    <w:p w:rsidR="00B06C1A" w:rsidRPr="00B06C1A" w:rsidRDefault="00B06C1A" w:rsidP="006C376B">
      <w:pPr>
        <w:ind w:left="720"/>
        <w:rPr>
          <w:sz w:val="20"/>
          <w:szCs w:val="20"/>
        </w:rPr>
      </w:pPr>
    </w:p>
    <w:p w:rsidR="00B06C1A" w:rsidRPr="00B06C1A" w:rsidRDefault="00B06C1A" w:rsidP="006C376B">
      <w:pPr>
        <w:ind w:left="720"/>
        <w:rPr>
          <w:sz w:val="20"/>
          <w:szCs w:val="20"/>
        </w:rPr>
      </w:pPr>
      <w:r w:rsidRPr="00B06C1A">
        <w:rPr>
          <w:sz w:val="20"/>
          <w:szCs w:val="20"/>
        </w:rPr>
        <w:t>6)</w:t>
      </w:r>
      <w:r w:rsidRPr="00B06C1A">
        <w:rPr>
          <w:sz w:val="20"/>
          <w:szCs w:val="20"/>
        </w:rPr>
        <w:tab/>
        <w:t>Develop and approve Pier Contracts for Off-shore and Community Piers</w:t>
      </w:r>
      <w:r w:rsidR="00676B7B">
        <w:rPr>
          <w:sz w:val="20"/>
          <w:szCs w:val="20"/>
        </w:rPr>
        <w:t>*</w:t>
      </w:r>
    </w:p>
    <w:p w:rsidR="00B06C1A" w:rsidRPr="00B06C1A" w:rsidRDefault="00B06C1A" w:rsidP="006C376B">
      <w:pPr>
        <w:ind w:left="720"/>
        <w:rPr>
          <w:sz w:val="20"/>
          <w:szCs w:val="20"/>
        </w:rPr>
      </w:pPr>
    </w:p>
    <w:p w:rsidR="00B06C1A" w:rsidRPr="00B06C1A" w:rsidRDefault="00B06C1A" w:rsidP="006C376B">
      <w:pPr>
        <w:ind w:left="720"/>
        <w:rPr>
          <w:sz w:val="20"/>
          <w:szCs w:val="20"/>
        </w:rPr>
      </w:pPr>
      <w:r w:rsidRPr="00B06C1A">
        <w:rPr>
          <w:sz w:val="20"/>
          <w:szCs w:val="20"/>
        </w:rPr>
        <w:t>7)</w:t>
      </w:r>
      <w:r w:rsidRPr="00B06C1A">
        <w:rPr>
          <w:sz w:val="20"/>
          <w:szCs w:val="20"/>
        </w:rPr>
        <w:tab/>
        <w:t>Assign responsibility to send out invoices and pier contracts</w:t>
      </w:r>
      <w:r w:rsidR="00676B7B">
        <w:rPr>
          <w:sz w:val="20"/>
          <w:szCs w:val="20"/>
        </w:rPr>
        <w:t>*</w:t>
      </w:r>
    </w:p>
    <w:p w:rsidR="00B06C1A" w:rsidRPr="00B06C1A" w:rsidRDefault="00B06C1A" w:rsidP="006C376B">
      <w:pPr>
        <w:ind w:left="720"/>
        <w:rPr>
          <w:sz w:val="20"/>
          <w:szCs w:val="20"/>
        </w:rPr>
      </w:pPr>
    </w:p>
    <w:p w:rsidR="00B06C1A" w:rsidRPr="00B06C1A" w:rsidRDefault="00B06C1A" w:rsidP="006C376B">
      <w:pPr>
        <w:ind w:left="720"/>
        <w:rPr>
          <w:sz w:val="20"/>
          <w:szCs w:val="20"/>
        </w:rPr>
      </w:pPr>
      <w:r w:rsidRPr="00B06C1A">
        <w:rPr>
          <w:sz w:val="20"/>
          <w:szCs w:val="20"/>
        </w:rPr>
        <w:t>8)</w:t>
      </w:r>
      <w:r w:rsidRPr="00B06C1A">
        <w:rPr>
          <w:sz w:val="20"/>
          <w:szCs w:val="20"/>
        </w:rPr>
        <w:tab/>
        <w:t>New Community Pier</w:t>
      </w:r>
      <w:r w:rsidR="00676B7B">
        <w:rPr>
          <w:sz w:val="20"/>
          <w:szCs w:val="20"/>
        </w:rPr>
        <w:t>*</w:t>
      </w:r>
    </w:p>
    <w:p w:rsidR="00B06C1A" w:rsidRPr="00B06C1A" w:rsidRDefault="00B06C1A" w:rsidP="006C376B">
      <w:pPr>
        <w:ind w:left="720"/>
        <w:rPr>
          <w:sz w:val="20"/>
          <w:szCs w:val="20"/>
        </w:rPr>
      </w:pPr>
    </w:p>
    <w:p w:rsidR="00B06C1A" w:rsidRPr="00B06C1A" w:rsidRDefault="00B06C1A" w:rsidP="006C376B">
      <w:pPr>
        <w:ind w:left="720"/>
        <w:rPr>
          <w:sz w:val="20"/>
          <w:szCs w:val="20"/>
        </w:rPr>
      </w:pPr>
      <w:r w:rsidRPr="00B06C1A">
        <w:rPr>
          <w:sz w:val="20"/>
          <w:szCs w:val="20"/>
        </w:rPr>
        <w:t>9)</w:t>
      </w:r>
      <w:r w:rsidRPr="00B06C1A">
        <w:rPr>
          <w:sz w:val="20"/>
          <w:szCs w:val="20"/>
        </w:rPr>
        <w:tab/>
        <w:t>Pier Transfer Requests</w:t>
      </w:r>
      <w:r w:rsidR="00676B7B">
        <w:rPr>
          <w:sz w:val="20"/>
          <w:szCs w:val="20"/>
        </w:rPr>
        <w:t>*</w:t>
      </w:r>
    </w:p>
    <w:p w:rsidR="00B06C1A" w:rsidRDefault="00B06C1A" w:rsidP="0058081B"/>
    <w:p w:rsidR="0058081B" w:rsidRDefault="0058081B" w:rsidP="0058081B"/>
    <w:p w:rsidR="007707D3" w:rsidRDefault="0058081B" w:rsidP="0058081B">
      <w:r>
        <w:t>*</w:t>
      </w:r>
      <w:r w:rsidR="007707D3">
        <w:t xml:space="preserve">Due to a lack of time, these topics were not </w:t>
      </w:r>
      <w:r>
        <w:t>covered in the</w:t>
      </w:r>
      <w:r w:rsidR="008373CF">
        <w:t xml:space="preserve"> 3-28-15 </w:t>
      </w:r>
      <w:proofErr w:type="spellStart"/>
      <w:r w:rsidR="008373CF">
        <w:t>BoD</w:t>
      </w:r>
      <w:proofErr w:type="spellEnd"/>
      <w:r>
        <w:t xml:space="preserve"> meeting</w:t>
      </w:r>
      <w:r w:rsidR="007707D3">
        <w:t xml:space="preserve"> </w:t>
      </w:r>
    </w:p>
    <w:p w:rsidR="007707D3" w:rsidRDefault="007707D3" w:rsidP="0058081B"/>
    <w:p w:rsidR="00673D6C" w:rsidRDefault="00673D6C" w:rsidP="0058081B"/>
    <w:p w:rsidR="0058081B" w:rsidRPr="00673D6C" w:rsidRDefault="0058081B" w:rsidP="0058081B">
      <w:pPr>
        <w:rPr>
          <w:b/>
        </w:rPr>
      </w:pPr>
      <w:r w:rsidRPr="00673D6C">
        <w:rPr>
          <w:b/>
        </w:rPr>
        <w:t>Topics Discussed:</w:t>
      </w:r>
    </w:p>
    <w:p w:rsidR="00155C97" w:rsidRDefault="00155C97"/>
    <w:p w:rsidR="00C70CCE" w:rsidRPr="00F213FF" w:rsidRDefault="005D3B84">
      <w:pPr>
        <w:rPr>
          <w:u w:val="single"/>
        </w:rPr>
      </w:pPr>
      <w:r>
        <w:rPr>
          <w:u w:val="single"/>
        </w:rPr>
        <w:t xml:space="preserve">Directors’ </w:t>
      </w:r>
      <w:r w:rsidR="00C70CCE" w:rsidRPr="00F213FF">
        <w:rPr>
          <w:u w:val="single"/>
        </w:rPr>
        <w:t>Liability Insurance:</w:t>
      </w:r>
    </w:p>
    <w:p w:rsidR="00E251E2" w:rsidRDefault="00196BC7" w:rsidP="008401DA">
      <w:pPr>
        <w:pStyle w:val="ListParagraph"/>
        <w:numPr>
          <w:ilvl w:val="0"/>
          <w:numId w:val="1"/>
        </w:numPr>
      </w:pPr>
      <w:r>
        <w:t>Sue presented a</w:t>
      </w:r>
      <w:r w:rsidR="0058081B">
        <w:t xml:space="preserve"> Board of Director’s liability insurance </w:t>
      </w:r>
      <w:r>
        <w:t>quote/</w:t>
      </w:r>
      <w:r w:rsidR="0058081B">
        <w:t xml:space="preserve">application from Chris </w:t>
      </w:r>
      <w:proofErr w:type="spellStart"/>
      <w:r w:rsidR="0058081B">
        <w:t>Koher</w:t>
      </w:r>
      <w:proofErr w:type="spellEnd"/>
      <w:r w:rsidR="0058081B">
        <w:t xml:space="preserve"> insurance</w:t>
      </w:r>
      <w:r w:rsidR="00586F55">
        <w:t xml:space="preserve"> on 3/27/15</w:t>
      </w:r>
      <w:r w:rsidR="0058081B">
        <w:t xml:space="preserve">.  </w:t>
      </w:r>
      <w:r w:rsidR="00E251E2">
        <w:t>Per</w:t>
      </w:r>
      <w:r w:rsidR="009E0A48">
        <w:t xml:space="preserve"> the </w:t>
      </w:r>
      <w:r w:rsidR="009E0A48" w:rsidRPr="00A12D15">
        <w:t>2014 Order</w:t>
      </w:r>
      <w:r w:rsidR="00A12D15" w:rsidRPr="00A12D15">
        <w:t>’s</w:t>
      </w:r>
      <w:r w:rsidR="009E0A48" w:rsidRPr="009E0A48">
        <w:rPr>
          <w:i/>
        </w:rPr>
        <w:t xml:space="preserve"> Bylaws of EFAC</w:t>
      </w:r>
      <w:r w:rsidR="009E0A48">
        <w:rPr>
          <w:i/>
        </w:rPr>
        <w:t>,</w:t>
      </w:r>
      <w:r w:rsidR="008401DA">
        <w:rPr>
          <w:i/>
        </w:rPr>
        <w:t xml:space="preserve"> </w:t>
      </w:r>
      <w:r w:rsidR="008401DA" w:rsidRPr="008401DA">
        <w:rPr>
          <w:i/>
        </w:rPr>
        <w:t xml:space="preserve">Page 6, </w:t>
      </w:r>
      <w:r w:rsidR="008401DA">
        <w:rPr>
          <w:i/>
        </w:rPr>
        <w:t>#</w:t>
      </w:r>
      <w:r w:rsidR="008401DA" w:rsidRPr="008401DA">
        <w:rPr>
          <w:i/>
        </w:rPr>
        <w:t>6q</w:t>
      </w:r>
      <w:r w:rsidR="008401DA">
        <w:rPr>
          <w:i/>
        </w:rPr>
        <w:t>,</w:t>
      </w:r>
      <w:r w:rsidR="009E0A48">
        <w:rPr>
          <w:i/>
        </w:rPr>
        <w:t xml:space="preserve"> </w:t>
      </w:r>
      <w:r w:rsidR="009E0A48" w:rsidRPr="009E0A48">
        <w:t xml:space="preserve">the </w:t>
      </w:r>
      <w:r w:rsidR="00F504E4">
        <w:t xml:space="preserve">EFAC </w:t>
      </w:r>
      <w:proofErr w:type="spellStart"/>
      <w:r w:rsidR="009E0A48" w:rsidRPr="009E0A48">
        <w:t>BoD</w:t>
      </w:r>
      <w:proofErr w:type="spellEnd"/>
      <w:r w:rsidR="009E0A48">
        <w:t xml:space="preserve"> is permitted to</w:t>
      </w:r>
      <w:r w:rsidR="009E0A48" w:rsidRPr="009E0A48">
        <w:t xml:space="preserve"> </w:t>
      </w:r>
      <w:r w:rsidR="00E251E2">
        <w:t>“</w:t>
      </w:r>
      <w:r w:rsidR="009E0A48">
        <w:t>P</w:t>
      </w:r>
      <w:r w:rsidR="00E251E2" w:rsidRPr="00E251E2">
        <w:t xml:space="preserve">rocure and maintain the insurance </w:t>
      </w:r>
      <w:r w:rsidR="00E251E2" w:rsidRPr="00E251E2">
        <w:lastRenderedPageBreak/>
        <w:t>coverages required by the 1994 Judgment, 2014 Order and such other insurance coverages as the Board of Directors deems necessary or advisable</w:t>
      </w:r>
      <w:r w:rsidR="00E251E2">
        <w:t>”</w:t>
      </w:r>
      <w:r w:rsidR="00A12D15">
        <w:t>.</w:t>
      </w:r>
    </w:p>
    <w:p w:rsidR="0032772F" w:rsidRDefault="0058081B" w:rsidP="00E251E2">
      <w:pPr>
        <w:pStyle w:val="ListParagraph"/>
        <w:numPr>
          <w:ilvl w:val="0"/>
          <w:numId w:val="1"/>
        </w:numPr>
      </w:pPr>
      <w:r>
        <w:t xml:space="preserve">All members unanimously voted to purchase the $1 million liability coverage.  The quote was </w:t>
      </w:r>
      <w:r w:rsidR="0032772F">
        <w:t xml:space="preserve">for $770.00 </w:t>
      </w:r>
      <w:r>
        <w:t xml:space="preserve">for one year.  </w:t>
      </w:r>
      <w:r w:rsidR="00155C97">
        <w:t>The policy goes into effect immediately.</w:t>
      </w:r>
      <w:r w:rsidR="00CD4174">
        <w:t xml:space="preserve">  Lindsey requested</w:t>
      </w:r>
      <w:r w:rsidR="0047073C">
        <w:t xml:space="preserve"> all </w:t>
      </w:r>
      <w:r w:rsidR="00DA40B2">
        <w:t>Directors</w:t>
      </w:r>
      <w:r w:rsidR="0047073C">
        <w:t xml:space="preserve"> receive a copy of the policy.</w:t>
      </w:r>
      <w:r w:rsidR="00ED0BB7">
        <w:t xml:space="preserve">  The EFAC </w:t>
      </w:r>
      <w:proofErr w:type="spellStart"/>
      <w:r w:rsidR="00ED0BB7">
        <w:t>BoD</w:t>
      </w:r>
      <w:proofErr w:type="spellEnd"/>
      <w:r w:rsidR="00ED0BB7">
        <w:t xml:space="preserve"> now carries liability insurance for it</w:t>
      </w:r>
      <w:r w:rsidR="000E62F1">
        <w:t>s five</w:t>
      </w:r>
      <w:r w:rsidR="003772DC">
        <w:t xml:space="preserve"> members.</w:t>
      </w:r>
    </w:p>
    <w:p w:rsidR="000D15CD" w:rsidRDefault="000D15CD">
      <w:pPr>
        <w:rPr>
          <w:u w:val="single"/>
        </w:rPr>
      </w:pPr>
    </w:p>
    <w:p w:rsidR="00C70CCE" w:rsidRPr="00F213FF" w:rsidRDefault="0008797A">
      <w:pPr>
        <w:rPr>
          <w:u w:val="single"/>
        </w:rPr>
      </w:pPr>
      <w:r w:rsidRPr="00F213FF">
        <w:rPr>
          <w:u w:val="single"/>
        </w:rPr>
        <w:t>5</w:t>
      </w:r>
      <w:r w:rsidRPr="00F213FF">
        <w:rPr>
          <w:u w:val="single"/>
          <w:vertAlign w:val="superscript"/>
        </w:rPr>
        <w:t>th</w:t>
      </w:r>
      <w:r w:rsidRPr="00F213FF">
        <w:rPr>
          <w:u w:val="single"/>
        </w:rPr>
        <w:t xml:space="preserve"> Board Member (Neutral</w:t>
      </w:r>
      <w:r w:rsidR="00325B9A" w:rsidRPr="00F213FF">
        <w:rPr>
          <w:u w:val="single"/>
        </w:rPr>
        <w:t>, non-resident of EF</w:t>
      </w:r>
      <w:r w:rsidRPr="00F213FF">
        <w:rPr>
          <w:u w:val="single"/>
        </w:rPr>
        <w:t>)</w:t>
      </w:r>
    </w:p>
    <w:p w:rsidR="0008797A" w:rsidRDefault="0008797A" w:rsidP="0008797A">
      <w:pPr>
        <w:pStyle w:val="ListParagraph"/>
        <w:numPr>
          <w:ilvl w:val="0"/>
          <w:numId w:val="1"/>
        </w:numPr>
      </w:pPr>
      <w:r>
        <w:t xml:space="preserve">Judge Reed appointed Lindsey </w:t>
      </w:r>
      <w:proofErr w:type="spellStart"/>
      <w:r>
        <w:t>Grossnickle</w:t>
      </w:r>
      <w:proofErr w:type="spellEnd"/>
      <w:r>
        <w:t xml:space="preserve"> as the 5</w:t>
      </w:r>
      <w:r w:rsidRPr="0008797A">
        <w:rPr>
          <w:vertAlign w:val="superscript"/>
        </w:rPr>
        <w:t>th</w:t>
      </w:r>
      <w:r>
        <w:t xml:space="preserve"> member of the EFAC Board of Directors</w:t>
      </w:r>
      <w:r w:rsidR="00006319">
        <w:t xml:space="preserve"> (</w:t>
      </w:r>
      <w:proofErr w:type="spellStart"/>
      <w:r w:rsidR="00006319">
        <w:t>BoD</w:t>
      </w:r>
      <w:proofErr w:type="spellEnd"/>
      <w:r w:rsidR="00006319">
        <w:t>)</w:t>
      </w:r>
      <w:r>
        <w:t>.</w:t>
      </w:r>
      <w:r w:rsidR="00006319">
        <w:t xml:space="preserve">  The other four officers reviewed Lindsey’s engagement letter for the role on the EFAC </w:t>
      </w:r>
      <w:proofErr w:type="spellStart"/>
      <w:r w:rsidR="00006319">
        <w:t>BoD</w:t>
      </w:r>
      <w:proofErr w:type="spellEnd"/>
      <w:r w:rsidR="00006319">
        <w:t>.  The officers unanimously app</w:t>
      </w:r>
      <w:r w:rsidR="00C823ED">
        <w:t>roved the engagement letter/</w:t>
      </w:r>
      <w:r w:rsidR="00006319">
        <w:t>document.</w:t>
      </w:r>
    </w:p>
    <w:p w:rsidR="00063F29" w:rsidRPr="00063F29" w:rsidRDefault="00A0693C" w:rsidP="00FC707F">
      <w:pPr>
        <w:pStyle w:val="ListParagraph"/>
        <w:numPr>
          <w:ilvl w:val="0"/>
          <w:numId w:val="1"/>
        </w:numPr>
        <w:rPr>
          <w:i/>
        </w:rPr>
      </w:pPr>
      <w:r>
        <w:t xml:space="preserve">The EFAC </w:t>
      </w:r>
      <w:proofErr w:type="spellStart"/>
      <w:r>
        <w:t>BoD</w:t>
      </w:r>
      <w:proofErr w:type="spellEnd"/>
      <w:r>
        <w:t xml:space="preserve"> voted </w:t>
      </w:r>
      <w:r w:rsidR="00C823ED">
        <w:t xml:space="preserve">and unanimously agreed </w:t>
      </w:r>
      <w:r>
        <w:t xml:space="preserve">that </w:t>
      </w:r>
      <w:r w:rsidR="00FC707F">
        <w:t>the 5</w:t>
      </w:r>
      <w:r w:rsidR="00FC707F" w:rsidRPr="00FC707F">
        <w:rPr>
          <w:vertAlign w:val="superscript"/>
        </w:rPr>
        <w:t>th</w:t>
      </w:r>
      <w:r w:rsidR="00FC707F">
        <w:t xml:space="preserve"> Director</w:t>
      </w:r>
      <w:r>
        <w:t xml:space="preserve"> would not be required to attend all </w:t>
      </w:r>
      <w:proofErr w:type="spellStart"/>
      <w:r>
        <w:t>BoD</w:t>
      </w:r>
      <w:proofErr w:type="spellEnd"/>
      <w:r>
        <w:t xml:space="preserve"> meetings, </w:t>
      </w:r>
      <w:r w:rsidR="00E44A3C">
        <w:t xml:space="preserve">but would attend </w:t>
      </w:r>
      <w:r w:rsidR="00E10308">
        <w:t xml:space="preserve">meetings </w:t>
      </w:r>
      <w:r w:rsidR="00E44A3C">
        <w:t>when t</w:t>
      </w:r>
      <w:r w:rsidR="00CA6B80">
        <w:t xml:space="preserve">he other 4 </w:t>
      </w:r>
      <w:proofErr w:type="spellStart"/>
      <w:r w:rsidR="00CA6B80">
        <w:t>BoD</w:t>
      </w:r>
      <w:proofErr w:type="spellEnd"/>
      <w:r w:rsidR="00CA6B80">
        <w:t xml:space="preserve"> members </w:t>
      </w:r>
      <w:r w:rsidR="00E10308">
        <w:t>reach</w:t>
      </w:r>
      <w:r w:rsidR="00C72CB2">
        <w:t>ed</w:t>
      </w:r>
      <w:r w:rsidR="00CA6B80">
        <w:t xml:space="preserve"> an </w:t>
      </w:r>
      <w:proofErr w:type="spellStart"/>
      <w:r w:rsidR="00CA6B80">
        <w:t>i</w:t>
      </w:r>
      <w:r w:rsidR="00E10308">
        <w:t>mpass</w:t>
      </w:r>
      <w:proofErr w:type="spellEnd"/>
      <w:r w:rsidR="00E10308">
        <w:t xml:space="preserve"> and </w:t>
      </w:r>
      <w:r>
        <w:t>required a “tie-breaker” vote on decisions being made.</w:t>
      </w:r>
      <w:r w:rsidR="00FC707F">
        <w:t xml:space="preserve">  </w:t>
      </w:r>
    </w:p>
    <w:p w:rsidR="00A0693C" w:rsidRPr="00FC707F" w:rsidRDefault="00063F29" w:rsidP="00B93D7D">
      <w:pPr>
        <w:pStyle w:val="ListParagraph"/>
        <w:numPr>
          <w:ilvl w:val="0"/>
          <w:numId w:val="1"/>
        </w:numPr>
        <w:rPr>
          <w:i/>
        </w:rPr>
      </w:pPr>
      <w:r>
        <w:t xml:space="preserve">The </w:t>
      </w:r>
      <w:proofErr w:type="spellStart"/>
      <w:r>
        <w:t>BoD</w:t>
      </w:r>
      <w:proofErr w:type="spellEnd"/>
      <w:r>
        <w:t xml:space="preserve"> acknowledged that p</w:t>
      </w:r>
      <w:r w:rsidR="00FC707F">
        <w:t xml:space="preserve">er the </w:t>
      </w:r>
      <w:r w:rsidR="00FC707F" w:rsidRPr="00FC707F">
        <w:rPr>
          <w:i/>
        </w:rPr>
        <w:t>Agreed Order Granting Relief Pursuant to T.R. 60 Motion - April 15, 2014</w:t>
      </w:r>
      <w:r w:rsidR="00FC707F">
        <w:t>,</w:t>
      </w:r>
      <w:r w:rsidR="00B93D7D">
        <w:t xml:space="preserve"> </w:t>
      </w:r>
      <w:r w:rsidR="00B93D7D" w:rsidRPr="00B93D7D">
        <w:rPr>
          <w:i/>
        </w:rPr>
        <w:t xml:space="preserve">Page </w:t>
      </w:r>
      <w:r w:rsidR="00B93D7D">
        <w:rPr>
          <w:i/>
        </w:rPr>
        <w:t>6, #14</w:t>
      </w:r>
      <w:r w:rsidR="00B93D7D" w:rsidRPr="00B93D7D">
        <w:rPr>
          <w:i/>
        </w:rPr>
        <w:t>q</w:t>
      </w:r>
      <w:proofErr w:type="gramStart"/>
      <w:r w:rsidR="00B93D7D">
        <w:t>,</w:t>
      </w:r>
      <w:r w:rsidR="00FC707F">
        <w:t>“</w:t>
      </w:r>
      <w:proofErr w:type="gramEnd"/>
      <w:r w:rsidR="00FC707F" w:rsidRPr="00FC707F">
        <w:t>No business shall be conducted without the presence of all 5 Directors</w:t>
      </w:r>
      <w:r w:rsidR="00FC707F">
        <w:t>”; However, because the 5</w:t>
      </w:r>
      <w:r w:rsidR="00FC707F" w:rsidRPr="00FC707F">
        <w:rPr>
          <w:vertAlign w:val="superscript"/>
        </w:rPr>
        <w:t>th</w:t>
      </w:r>
      <w:r w:rsidR="00FC707F">
        <w:t xml:space="preserve"> Director position is a paid position, the </w:t>
      </w:r>
      <w:proofErr w:type="spellStart"/>
      <w:r w:rsidR="00FC707F">
        <w:t>BoD</w:t>
      </w:r>
      <w:proofErr w:type="spellEnd"/>
      <w:r w:rsidR="00FC707F">
        <w:t xml:space="preserve"> determined the expense associated with the 5</w:t>
      </w:r>
      <w:r w:rsidR="00FC707F" w:rsidRPr="00FC707F">
        <w:rPr>
          <w:vertAlign w:val="superscript"/>
        </w:rPr>
        <w:t>th</w:t>
      </w:r>
      <w:r w:rsidR="00FC707F">
        <w:t xml:space="preserve"> Director could be </w:t>
      </w:r>
      <w:r>
        <w:t>excessive if they did not limit his/her participation to an as-needed basis (as described above)</w:t>
      </w:r>
      <w:r w:rsidR="002C7B69">
        <w:t>.</w:t>
      </w:r>
    </w:p>
    <w:p w:rsidR="000D15CD" w:rsidRDefault="000D15CD" w:rsidP="00BC15C2">
      <w:pPr>
        <w:rPr>
          <w:u w:val="single"/>
        </w:rPr>
      </w:pPr>
    </w:p>
    <w:p w:rsidR="00BC15C2" w:rsidRPr="002D42F3" w:rsidRDefault="002D42F3" w:rsidP="00BC15C2">
      <w:pPr>
        <w:rPr>
          <w:u w:val="single"/>
        </w:rPr>
      </w:pPr>
      <w:r w:rsidRPr="002D42F3">
        <w:rPr>
          <w:u w:val="single"/>
        </w:rPr>
        <w:t>Accounting</w:t>
      </w:r>
    </w:p>
    <w:p w:rsidR="00BF6313" w:rsidRDefault="00BF6313" w:rsidP="00B642BA">
      <w:pPr>
        <w:pStyle w:val="ListParagraph"/>
        <w:numPr>
          <w:ilvl w:val="0"/>
          <w:numId w:val="1"/>
        </w:numPr>
      </w:pPr>
      <w:r>
        <w:t>The EFAC tax returns for State and Federal were completed by Link Accounting (of North Webster).  No balance was due.  Sue signed the returns.</w:t>
      </w:r>
    </w:p>
    <w:p w:rsidR="00BF6313" w:rsidRDefault="00BF6313" w:rsidP="00B642BA">
      <w:pPr>
        <w:pStyle w:val="ListParagraph"/>
        <w:numPr>
          <w:ilvl w:val="0"/>
          <w:numId w:val="1"/>
        </w:numPr>
      </w:pPr>
      <w:r>
        <w:t>Link Accounting billed EFAC for $200 which included</w:t>
      </w:r>
      <w:r w:rsidR="007840CD">
        <w:t xml:space="preserve"> completing</w:t>
      </w:r>
      <w:r>
        <w:t xml:space="preserve"> the </w:t>
      </w:r>
      <w:r w:rsidR="007840CD">
        <w:t xml:space="preserve">tax </w:t>
      </w:r>
      <w:r>
        <w:t xml:space="preserve">returns and filing for our </w:t>
      </w:r>
      <w:r w:rsidR="00AE6C90">
        <w:t xml:space="preserve">organization’s </w:t>
      </w:r>
      <w:r>
        <w:t xml:space="preserve">Federal ID.  The EFAC </w:t>
      </w:r>
      <w:proofErr w:type="spellStart"/>
      <w:r>
        <w:t>BoD</w:t>
      </w:r>
      <w:proofErr w:type="spellEnd"/>
      <w:r>
        <w:t xml:space="preserve"> unanimously approved the payment of the Link Accounting invoice.</w:t>
      </w:r>
    </w:p>
    <w:p w:rsidR="00C1508A" w:rsidRDefault="0083089D" w:rsidP="00B642BA">
      <w:pPr>
        <w:pStyle w:val="ListParagraph"/>
        <w:numPr>
          <w:ilvl w:val="0"/>
          <w:numId w:val="1"/>
        </w:numPr>
      </w:pPr>
      <w:r>
        <w:t>Dick requested that Sue ask Lin</w:t>
      </w:r>
      <w:r w:rsidR="00D83014">
        <w:t>k A</w:t>
      </w:r>
      <w:r w:rsidR="00001EE3">
        <w:t>ccounting for a copy of our balance s</w:t>
      </w:r>
      <w:r>
        <w:t>heet.</w:t>
      </w:r>
    </w:p>
    <w:p w:rsidR="00B01C92" w:rsidRDefault="00B01C92" w:rsidP="00B01C92">
      <w:pPr>
        <w:pStyle w:val="ListParagraph"/>
      </w:pPr>
    </w:p>
    <w:p w:rsidR="001E1CE8" w:rsidRPr="008518B4" w:rsidRDefault="008518B4" w:rsidP="001E1CE8">
      <w:pPr>
        <w:pStyle w:val="ListParagraph"/>
        <w:ind w:left="0"/>
        <w:rPr>
          <w:u w:val="single"/>
        </w:rPr>
      </w:pPr>
      <w:r w:rsidRPr="008518B4">
        <w:rPr>
          <w:u w:val="single"/>
        </w:rPr>
        <w:t>Website</w:t>
      </w:r>
    </w:p>
    <w:p w:rsidR="00FD23E2" w:rsidRDefault="00AA744F" w:rsidP="00FD23E2">
      <w:pPr>
        <w:pStyle w:val="ListParagraph"/>
        <w:numPr>
          <w:ilvl w:val="0"/>
          <w:numId w:val="1"/>
        </w:numPr>
      </w:pPr>
      <w:r>
        <w:t>A m</w:t>
      </w:r>
      <w:r w:rsidR="00FD23E2">
        <w:t xml:space="preserve">otion </w:t>
      </w:r>
      <w:r>
        <w:t xml:space="preserve">was made </w:t>
      </w:r>
      <w:r w:rsidR="00FD23E2">
        <w:t xml:space="preserve">to approve the payment of the website </w:t>
      </w:r>
      <w:r>
        <w:t xml:space="preserve">development services for EFAC.  The amount of the bill was </w:t>
      </w:r>
      <w:r w:rsidR="00FD23E2">
        <w:t>$1</w:t>
      </w:r>
      <w:r>
        <w:t>,</w:t>
      </w:r>
      <w:r w:rsidR="00FD23E2">
        <w:t xml:space="preserve">838.32 </w:t>
      </w:r>
      <w:r>
        <w:t>(</w:t>
      </w:r>
      <w:r w:rsidR="00FD23E2">
        <w:t>$1</w:t>
      </w:r>
      <w:r>
        <w:t>,</w:t>
      </w:r>
      <w:r w:rsidR="00FD23E2">
        <w:t xml:space="preserve">800 development + </w:t>
      </w:r>
      <w:r>
        <w:t xml:space="preserve">$38.32 for rights to </w:t>
      </w:r>
      <w:r w:rsidR="00FD23E2">
        <w:t>the domain name for 3 years</w:t>
      </w:r>
      <w:r>
        <w:t xml:space="preserve">).  The </w:t>
      </w:r>
      <w:proofErr w:type="spellStart"/>
      <w:r>
        <w:t>BoD</w:t>
      </w:r>
      <w:proofErr w:type="spellEnd"/>
      <w:r>
        <w:t xml:space="preserve"> </w:t>
      </w:r>
      <w:r w:rsidR="00FD23E2">
        <w:t>unanimously</w:t>
      </w:r>
      <w:r>
        <w:t xml:space="preserve"> agreed to pay the invoice.</w:t>
      </w:r>
    </w:p>
    <w:p w:rsidR="008518B4" w:rsidRDefault="008518B4" w:rsidP="00FD23E2">
      <w:pPr>
        <w:pStyle w:val="ListParagraph"/>
        <w:numPr>
          <w:ilvl w:val="0"/>
          <w:numId w:val="1"/>
        </w:numPr>
      </w:pPr>
      <w:r>
        <w:t xml:space="preserve">Kara requested that any future expenses related to additions, modifications, etc. of the website be brought to the EFAC </w:t>
      </w:r>
      <w:proofErr w:type="spellStart"/>
      <w:r>
        <w:t>BoD</w:t>
      </w:r>
      <w:proofErr w:type="spellEnd"/>
      <w:r>
        <w:t xml:space="preserve"> prior to proceeding with the website changes. </w:t>
      </w:r>
    </w:p>
    <w:p w:rsidR="00971AE3" w:rsidRDefault="00971AE3" w:rsidP="00971AE3">
      <w:pPr>
        <w:pStyle w:val="ListParagraph"/>
      </w:pPr>
    </w:p>
    <w:p w:rsidR="00971AE3" w:rsidRPr="00F213FF" w:rsidRDefault="00EB400C" w:rsidP="00C16B51">
      <w:pPr>
        <w:rPr>
          <w:u w:val="single"/>
        </w:rPr>
      </w:pPr>
      <w:r w:rsidRPr="00F213FF">
        <w:rPr>
          <w:u w:val="single"/>
        </w:rPr>
        <w:t xml:space="preserve">EFAC </w:t>
      </w:r>
      <w:proofErr w:type="spellStart"/>
      <w:r w:rsidRPr="00F213FF">
        <w:rPr>
          <w:u w:val="single"/>
        </w:rPr>
        <w:t>BoD</w:t>
      </w:r>
      <w:proofErr w:type="spellEnd"/>
      <w:r w:rsidRPr="00F213FF">
        <w:rPr>
          <w:u w:val="single"/>
        </w:rPr>
        <w:t xml:space="preserve"> Meeting Minute</w:t>
      </w:r>
      <w:r w:rsidR="000D15CD">
        <w:rPr>
          <w:u w:val="single"/>
        </w:rPr>
        <w:t>s</w:t>
      </w:r>
      <w:r w:rsidRPr="00F213FF">
        <w:rPr>
          <w:u w:val="single"/>
        </w:rPr>
        <w:t xml:space="preserve"> Approval</w:t>
      </w:r>
    </w:p>
    <w:p w:rsidR="00EB400C" w:rsidRDefault="00EB400C" w:rsidP="00EB400C">
      <w:pPr>
        <w:pStyle w:val="ListParagraph"/>
        <w:numPr>
          <w:ilvl w:val="0"/>
          <w:numId w:val="2"/>
        </w:numPr>
      </w:pPr>
      <w:r>
        <w:t xml:space="preserve">Motions were made to approve the following EFAC </w:t>
      </w:r>
      <w:proofErr w:type="spellStart"/>
      <w:r>
        <w:t>BoD</w:t>
      </w:r>
      <w:proofErr w:type="spellEnd"/>
      <w:r>
        <w:t xml:space="preserve"> meeting minutes:</w:t>
      </w:r>
    </w:p>
    <w:p w:rsidR="005B7EF3" w:rsidRDefault="005B7EF3" w:rsidP="005B7EF3">
      <w:pPr>
        <w:pStyle w:val="ListParagraph"/>
      </w:pPr>
    </w:p>
    <w:p w:rsidR="005B7EF3" w:rsidRDefault="00B92E2A" w:rsidP="00EB400C">
      <w:pPr>
        <w:pStyle w:val="ListParagraph"/>
        <w:numPr>
          <w:ilvl w:val="0"/>
          <w:numId w:val="1"/>
        </w:numPr>
        <w:ind w:left="1440"/>
      </w:pPr>
      <w:r>
        <w:t>0</w:t>
      </w:r>
      <w:r w:rsidR="005B7EF3">
        <w:t>7/26</w:t>
      </w:r>
      <w:r>
        <w:t>/14</w:t>
      </w:r>
      <w:r w:rsidR="005B7EF3">
        <w:t xml:space="preserve"> – Approved</w:t>
      </w:r>
    </w:p>
    <w:p w:rsidR="005B7EF3" w:rsidRDefault="005B7EF3" w:rsidP="00EB400C">
      <w:pPr>
        <w:pStyle w:val="ListParagraph"/>
        <w:ind w:left="1440"/>
      </w:pPr>
    </w:p>
    <w:p w:rsidR="005B7EF3" w:rsidRDefault="00B92E2A" w:rsidP="00EB400C">
      <w:pPr>
        <w:pStyle w:val="ListParagraph"/>
        <w:numPr>
          <w:ilvl w:val="0"/>
          <w:numId w:val="1"/>
        </w:numPr>
        <w:ind w:left="1440"/>
      </w:pPr>
      <w:r>
        <w:t>0</w:t>
      </w:r>
      <w:r w:rsidR="005B7EF3">
        <w:t>8/16</w:t>
      </w:r>
      <w:r>
        <w:t>/14</w:t>
      </w:r>
      <w:r w:rsidR="005B7EF3">
        <w:t xml:space="preserve"> – Approved</w:t>
      </w:r>
    </w:p>
    <w:p w:rsidR="005B7EF3" w:rsidRDefault="005B7EF3" w:rsidP="00EB400C">
      <w:pPr>
        <w:pStyle w:val="ListParagraph"/>
        <w:ind w:left="1440"/>
      </w:pPr>
    </w:p>
    <w:p w:rsidR="005B7EF3" w:rsidRDefault="00B92E2A" w:rsidP="00EB400C">
      <w:pPr>
        <w:pStyle w:val="ListParagraph"/>
        <w:numPr>
          <w:ilvl w:val="0"/>
          <w:numId w:val="1"/>
        </w:numPr>
        <w:ind w:left="1440"/>
      </w:pPr>
      <w:r>
        <w:t>0</w:t>
      </w:r>
      <w:r w:rsidR="005B7EF3">
        <w:t>8/23</w:t>
      </w:r>
      <w:r>
        <w:t>/14</w:t>
      </w:r>
      <w:r w:rsidR="005B7EF3">
        <w:t xml:space="preserve"> </w:t>
      </w:r>
      <w:r w:rsidR="00FC2885">
        <w:t>–</w:t>
      </w:r>
      <w:r w:rsidR="005B7EF3">
        <w:t xml:space="preserve"> </w:t>
      </w:r>
      <w:r w:rsidR="00B27DDE">
        <w:t>Motion</w:t>
      </w:r>
      <w:r w:rsidR="00D17CAD">
        <w:t xml:space="preserve"> for a</w:t>
      </w:r>
      <w:r w:rsidR="000D15CD">
        <w:t>mendment</w:t>
      </w:r>
      <w:r w:rsidR="00FC2885">
        <w:t xml:space="preserve"> </w:t>
      </w:r>
      <w:r w:rsidR="00D17CAD">
        <w:t>(see</w:t>
      </w:r>
      <w:r w:rsidR="00F22C17">
        <w:t xml:space="preserve"> 8/23</w:t>
      </w:r>
      <w:r w:rsidR="00D17CAD">
        <w:t xml:space="preserve"> minutes)</w:t>
      </w:r>
      <w:r w:rsidR="00B27DDE">
        <w:t>; Minutes amended; Minutes a</w:t>
      </w:r>
      <w:r w:rsidR="00FC2885">
        <w:t>pproved</w:t>
      </w:r>
    </w:p>
    <w:p w:rsidR="00FC2885" w:rsidRDefault="00FC2885" w:rsidP="00EB400C">
      <w:pPr>
        <w:pStyle w:val="ListParagraph"/>
        <w:ind w:left="1440"/>
      </w:pPr>
    </w:p>
    <w:p w:rsidR="0039538F" w:rsidRDefault="00B92E2A" w:rsidP="00EB400C">
      <w:pPr>
        <w:pStyle w:val="ListParagraph"/>
        <w:numPr>
          <w:ilvl w:val="0"/>
          <w:numId w:val="1"/>
        </w:numPr>
        <w:ind w:left="1440"/>
      </w:pPr>
      <w:r>
        <w:t>0</w:t>
      </w:r>
      <w:r w:rsidR="00FC2885">
        <w:t>8/30</w:t>
      </w:r>
      <w:r>
        <w:t>/14</w:t>
      </w:r>
      <w:r w:rsidR="00FC2885">
        <w:t xml:space="preserve"> – </w:t>
      </w:r>
      <w:r w:rsidR="00B27DDE">
        <w:t xml:space="preserve">Motion </w:t>
      </w:r>
      <w:r w:rsidR="00FC2885">
        <w:t>for amendment</w:t>
      </w:r>
      <w:r w:rsidR="00D17CAD">
        <w:t xml:space="preserve">; </w:t>
      </w:r>
      <w:r w:rsidR="00945071">
        <w:t>Minutes n</w:t>
      </w:r>
      <w:r w:rsidR="00FC2885">
        <w:t>ot approved</w:t>
      </w:r>
      <w:r w:rsidR="00BF27CD">
        <w:t>*</w:t>
      </w:r>
      <w:r w:rsidR="00FC2885">
        <w:t xml:space="preserve"> </w:t>
      </w:r>
    </w:p>
    <w:p w:rsidR="00D17CAD" w:rsidRDefault="00D17CAD" w:rsidP="00D17CAD">
      <w:pPr>
        <w:pStyle w:val="ListParagraph"/>
      </w:pPr>
    </w:p>
    <w:p w:rsidR="00FC2885" w:rsidRDefault="00B92E2A" w:rsidP="00EB400C">
      <w:pPr>
        <w:pStyle w:val="ListParagraph"/>
        <w:numPr>
          <w:ilvl w:val="0"/>
          <w:numId w:val="1"/>
        </w:numPr>
        <w:ind w:left="1440"/>
      </w:pPr>
      <w:r>
        <w:t>0</w:t>
      </w:r>
      <w:r w:rsidR="0039538F">
        <w:t>9/</w:t>
      </w:r>
      <w:r>
        <w:t>0</w:t>
      </w:r>
      <w:r w:rsidR="0039538F">
        <w:t>5</w:t>
      </w:r>
      <w:r>
        <w:t>/14</w:t>
      </w:r>
      <w:r w:rsidR="0039538F">
        <w:t xml:space="preserve"> – </w:t>
      </w:r>
      <w:r w:rsidR="00B27DDE">
        <w:t xml:space="preserve">Motion </w:t>
      </w:r>
      <w:r w:rsidR="0039538F">
        <w:t>for amendment</w:t>
      </w:r>
      <w:r w:rsidR="00F66C76">
        <w:t xml:space="preserve">; </w:t>
      </w:r>
      <w:r w:rsidR="00945071">
        <w:t>Minutes n</w:t>
      </w:r>
      <w:r w:rsidR="00F66C76">
        <w:t>ot approved</w:t>
      </w:r>
      <w:r w:rsidR="00BF27CD">
        <w:t>*</w:t>
      </w:r>
    </w:p>
    <w:p w:rsidR="0039538F" w:rsidRDefault="0039538F" w:rsidP="00EB400C">
      <w:pPr>
        <w:pStyle w:val="ListParagraph"/>
        <w:ind w:left="1440"/>
      </w:pPr>
    </w:p>
    <w:p w:rsidR="007E5318" w:rsidRDefault="00B92E2A" w:rsidP="00EB400C">
      <w:pPr>
        <w:pStyle w:val="ListParagraph"/>
        <w:numPr>
          <w:ilvl w:val="0"/>
          <w:numId w:val="1"/>
        </w:numPr>
        <w:ind w:left="1440"/>
      </w:pPr>
      <w:r>
        <w:t>0</w:t>
      </w:r>
      <w:r w:rsidR="00B73D50">
        <w:t>9/</w:t>
      </w:r>
      <w:r>
        <w:t>0</w:t>
      </w:r>
      <w:r w:rsidR="00B73D50">
        <w:t>6</w:t>
      </w:r>
      <w:r>
        <w:t>/14</w:t>
      </w:r>
      <w:r w:rsidR="00B73D50">
        <w:t xml:space="preserve"> </w:t>
      </w:r>
      <w:r w:rsidR="00661E58">
        <w:t>–</w:t>
      </w:r>
      <w:r w:rsidR="00B73D50">
        <w:t xml:space="preserve"> </w:t>
      </w:r>
      <w:r w:rsidR="00661E58">
        <w:t xml:space="preserve">Approved </w:t>
      </w:r>
    </w:p>
    <w:p w:rsidR="00661E58" w:rsidRDefault="00661E58" w:rsidP="00EB400C">
      <w:pPr>
        <w:pStyle w:val="ListParagraph"/>
        <w:ind w:left="1440"/>
      </w:pPr>
    </w:p>
    <w:p w:rsidR="00661E58" w:rsidRDefault="00B92E2A" w:rsidP="00EB400C">
      <w:pPr>
        <w:pStyle w:val="ListParagraph"/>
        <w:numPr>
          <w:ilvl w:val="0"/>
          <w:numId w:val="1"/>
        </w:numPr>
        <w:ind w:left="1440"/>
      </w:pPr>
      <w:r>
        <w:t>0</w:t>
      </w:r>
      <w:r w:rsidR="00661E58">
        <w:t>9/27</w:t>
      </w:r>
      <w:r>
        <w:t>/14</w:t>
      </w:r>
      <w:r w:rsidR="00661E58">
        <w:t xml:space="preserve"> </w:t>
      </w:r>
      <w:r w:rsidR="009977F7">
        <w:t>–</w:t>
      </w:r>
      <w:r w:rsidR="00661E58">
        <w:t xml:space="preserve"> </w:t>
      </w:r>
      <w:r w:rsidR="00F66C76">
        <w:t>Approved</w:t>
      </w:r>
    </w:p>
    <w:p w:rsidR="00A62A41" w:rsidRDefault="00A62A41" w:rsidP="00EB400C">
      <w:pPr>
        <w:pStyle w:val="ListParagraph"/>
        <w:ind w:left="1440"/>
      </w:pPr>
    </w:p>
    <w:p w:rsidR="00A62A41" w:rsidRDefault="00A62A41" w:rsidP="00EB400C">
      <w:pPr>
        <w:pStyle w:val="ListParagraph"/>
        <w:numPr>
          <w:ilvl w:val="0"/>
          <w:numId w:val="1"/>
        </w:numPr>
        <w:ind w:left="1440"/>
      </w:pPr>
      <w:r>
        <w:t>12/13</w:t>
      </w:r>
      <w:r w:rsidR="00B92E2A">
        <w:t>/14</w:t>
      </w:r>
      <w:r>
        <w:t xml:space="preserve"> </w:t>
      </w:r>
      <w:r w:rsidR="005273F1">
        <w:t>–</w:t>
      </w:r>
      <w:r>
        <w:t xml:space="preserve"> </w:t>
      </w:r>
      <w:r w:rsidR="00F66C76">
        <w:t>Approved</w:t>
      </w:r>
    </w:p>
    <w:p w:rsidR="009D0BDC" w:rsidRDefault="009D0BDC" w:rsidP="009D0BDC"/>
    <w:p w:rsidR="00286179" w:rsidRPr="00BF27CD" w:rsidRDefault="00BF27CD" w:rsidP="009D0BDC">
      <w:r>
        <w:t>*</w:t>
      </w:r>
      <w:r w:rsidRPr="00BF27CD">
        <w:t xml:space="preserve">Minutes were not approved to due </w:t>
      </w:r>
      <w:r>
        <w:t>to differing opinions on what the Directors agreed to in these two meetings.</w:t>
      </w:r>
    </w:p>
    <w:p w:rsidR="00286179" w:rsidRPr="00BF27CD" w:rsidRDefault="00286179" w:rsidP="009D0BDC"/>
    <w:p w:rsidR="009D0BDC" w:rsidRPr="00665D5A" w:rsidRDefault="00665D5A" w:rsidP="009D0BDC">
      <w:pPr>
        <w:rPr>
          <w:u w:val="single"/>
        </w:rPr>
      </w:pPr>
      <w:r w:rsidRPr="00665D5A">
        <w:rPr>
          <w:u w:val="single"/>
        </w:rPr>
        <w:t>2015 Budget</w:t>
      </w:r>
    </w:p>
    <w:p w:rsidR="00C32E64" w:rsidRDefault="00C32E64" w:rsidP="00C32E64">
      <w:pPr>
        <w:pStyle w:val="ListParagraph"/>
        <w:numPr>
          <w:ilvl w:val="0"/>
          <w:numId w:val="4"/>
        </w:numPr>
      </w:pPr>
      <w:r>
        <w:t xml:space="preserve">The EFAC </w:t>
      </w:r>
      <w:proofErr w:type="spellStart"/>
      <w:r>
        <w:t>BoD</w:t>
      </w:r>
      <w:proofErr w:type="spellEnd"/>
      <w:r>
        <w:t xml:space="preserve"> estimated the potential EFAC expenses </w:t>
      </w:r>
      <w:r w:rsidR="00284F5A">
        <w:t xml:space="preserve">to form a Budget </w:t>
      </w:r>
      <w:r>
        <w:t xml:space="preserve">for 2015.  These expenses will then be used as a basis to determine 2015 EFAC fees for members.  The </w:t>
      </w:r>
      <w:r w:rsidR="00DE55CD">
        <w:t xml:space="preserve">total </w:t>
      </w:r>
      <w:r>
        <w:t>proposed budget</w:t>
      </w:r>
      <w:r w:rsidR="00F261DF">
        <w:t xml:space="preserve"> for 2015</w:t>
      </w:r>
      <w:r>
        <w:t xml:space="preserve"> is:</w:t>
      </w:r>
    </w:p>
    <w:p w:rsidR="003F2442" w:rsidRDefault="003F2442" w:rsidP="00646265"/>
    <w:p w:rsidR="003B02F2" w:rsidRDefault="009C0862" w:rsidP="00C32E64">
      <w:pPr>
        <w:pStyle w:val="ListParagraph"/>
        <w:numPr>
          <w:ilvl w:val="0"/>
          <w:numId w:val="4"/>
        </w:numPr>
        <w:ind w:left="1080"/>
      </w:pPr>
      <w:r>
        <w:t>Common Expenses</w:t>
      </w:r>
      <w:r w:rsidR="00C32E64">
        <w:t>: $</w:t>
      </w:r>
      <w:r w:rsidR="00AD0DDE">
        <w:t>16,844</w:t>
      </w:r>
    </w:p>
    <w:p w:rsidR="00AD0DDE" w:rsidRDefault="00AD0DDE" w:rsidP="00C32E64">
      <w:pPr>
        <w:ind w:left="360"/>
      </w:pPr>
    </w:p>
    <w:p w:rsidR="00AD0DDE" w:rsidRDefault="009C0862" w:rsidP="00C32E64">
      <w:pPr>
        <w:pStyle w:val="ListParagraph"/>
        <w:numPr>
          <w:ilvl w:val="0"/>
          <w:numId w:val="4"/>
        </w:numPr>
        <w:ind w:left="1080"/>
      </w:pPr>
      <w:r>
        <w:t xml:space="preserve">Community Pier </w:t>
      </w:r>
      <w:r w:rsidR="00C32E64">
        <w:t>Expenses: $</w:t>
      </w:r>
      <w:r w:rsidR="00AD0DDE">
        <w:t>5</w:t>
      </w:r>
      <w:r w:rsidR="00C32E64">
        <w:t>,</w:t>
      </w:r>
      <w:r w:rsidR="00AD0DDE">
        <w:t>533</w:t>
      </w:r>
    </w:p>
    <w:p w:rsidR="000329F1" w:rsidRDefault="000329F1" w:rsidP="000329F1">
      <w:pPr>
        <w:pStyle w:val="ListParagraph"/>
      </w:pPr>
    </w:p>
    <w:p w:rsidR="003B02F2" w:rsidRPr="000329F1" w:rsidRDefault="000329F1" w:rsidP="00646265">
      <w:pPr>
        <w:pStyle w:val="ListParagraph"/>
        <w:numPr>
          <w:ilvl w:val="0"/>
          <w:numId w:val="4"/>
        </w:numPr>
        <w:ind w:left="1080"/>
        <w:rPr>
          <w:i/>
        </w:rPr>
      </w:pPr>
      <w:r w:rsidRPr="000329F1">
        <w:rPr>
          <w:i/>
        </w:rPr>
        <w:t>See details of EFAC Budget in the 2015 Budget document</w:t>
      </w:r>
    </w:p>
    <w:p w:rsidR="00C22598" w:rsidRDefault="00C22598" w:rsidP="00646265"/>
    <w:p w:rsidR="009C0862" w:rsidRDefault="0087506F" w:rsidP="0087506F">
      <w:pPr>
        <w:pStyle w:val="ListParagraph"/>
        <w:numPr>
          <w:ilvl w:val="0"/>
          <w:numId w:val="5"/>
        </w:numPr>
      </w:pPr>
      <w:r>
        <w:t xml:space="preserve">The 2015 </w:t>
      </w:r>
      <w:r w:rsidR="00572B13">
        <w:t>EFAC b</w:t>
      </w:r>
      <w:r>
        <w:t>udget was unanimously a</w:t>
      </w:r>
      <w:r w:rsidR="009C0862">
        <w:t xml:space="preserve">pproved </w:t>
      </w:r>
      <w:r w:rsidR="00572B13">
        <w:t>for 2015</w:t>
      </w:r>
    </w:p>
    <w:p w:rsidR="000A5F27" w:rsidRDefault="000A5F27" w:rsidP="000A5F27"/>
    <w:p w:rsidR="000A5F27" w:rsidRPr="00A9171D" w:rsidRDefault="000A5F27" w:rsidP="000A5F27">
      <w:pPr>
        <w:rPr>
          <w:u w:val="single"/>
        </w:rPr>
      </w:pPr>
      <w:r w:rsidRPr="00A9171D">
        <w:rPr>
          <w:u w:val="single"/>
        </w:rPr>
        <w:t>2015 Fees</w:t>
      </w:r>
    </w:p>
    <w:p w:rsidR="00A9171D" w:rsidRDefault="00A9171D" w:rsidP="00A9171D">
      <w:pPr>
        <w:pStyle w:val="ListParagraph"/>
        <w:numPr>
          <w:ilvl w:val="0"/>
          <w:numId w:val="5"/>
        </w:numPr>
      </w:pPr>
      <w:r>
        <w:t>2015 member invoices will be sent via email</w:t>
      </w:r>
    </w:p>
    <w:p w:rsidR="00A9171D" w:rsidRDefault="00A9171D" w:rsidP="00A9171D">
      <w:pPr>
        <w:pStyle w:val="ListParagraph"/>
        <w:numPr>
          <w:ilvl w:val="0"/>
          <w:numId w:val="5"/>
        </w:numPr>
      </w:pPr>
      <w:r>
        <w:t>Sue will gather/update additional onshore member emails</w:t>
      </w:r>
    </w:p>
    <w:p w:rsidR="00A9171D" w:rsidRDefault="00A9171D" w:rsidP="00A9171D">
      <w:pPr>
        <w:pStyle w:val="ListParagraph"/>
        <w:numPr>
          <w:ilvl w:val="0"/>
          <w:numId w:val="5"/>
        </w:numPr>
      </w:pPr>
      <w:r>
        <w:t>Sharon will gather/update additional offshore member emails</w:t>
      </w:r>
    </w:p>
    <w:p w:rsidR="00A9171D" w:rsidRDefault="00AD17CF" w:rsidP="00A9171D">
      <w:pPr>
        <w:pStyle w:val="ListParagraph"/>
        <w:numPr>
          <w:ilvl w:val="0"/>
          <w:numId w:val="5"/>
        </w:numPr>
      </w:pPr>
      <w:r>
        <w:t xml:space="preserve">Due to time constraints, the </w:t>
      </w:r>
      <w:r w:rsidR="00A9171D">
        <w:t xml:space="preserve">discussion regarding the invoice content, format, and amount will be discussed at the next EFAC </w:t>
      </w:r>
      <w:proofErr w:type="spellStart"/>
      <w:r w:rsidR="00A9171D">
        <w:t>BoD</w:t>
      </w:r>
      <w:proofErr w:type="spellEnd"/>
      <w:r w:rsidR="00A9171D">
        <w:t xml:space="preserve"> meeting (to be held at 10am on 04/04/15)</w:t>
      </w:r>
    </w:p>
    <w:p w:rsidR="00B01C92" w:rsidRDefault="00B01C92" w:rsidP="00B01C92">
      <w:pPr>
        <w:pStyle w:val="ListParagraph"/>
      </w:pPr>
    </w:p>
    <w:p w:rsidR="00B01C92" w:rsidRDefault="00B01C92" w:rsidP="00B01C92"/>
    <w:p w:rsidR="00B01C92" w:rsidRDefault="00B01C92" w:rsidP="00B01C92">
      <w:pPr>
        <w:pStyle w:val="ListParagraph"/>
      </w:pPr>
    </w:p>
    <w:p w:rsidR="00B01C92" w:rsidRDefault="00B01C92" w:rsidP="00B01C92"/>
    <w:p w:rsidR="00C70CCE" w:rsidRDefault="00C70CCE"/>
    <w:p w:rsidR="00C70CCE" w:rsidRDefault="00C70CCE"/>
    <w:p w:rsidR="00C70CCE" w:rsidRDefault="00C70CCE"/>
    <w:p w:rsidR="00C70CCE" w:rsidRDefault="00C70CCE"/>
    <w:sectPr w:rsidR="00C70C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1089"/>
    <w:multiLevelType w:val="hybridMultilevel"/>
    <w:tmpl w:val="4A6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22420"/>
    <w:multiLevelType w:val="hybridMultilevel"/>
    <w:tmpl w:val="8352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85077"/>
    <w:multiLevelType w:val="hybridMultilevel"/>
    <w:tmpl w:val="66401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3C1D31"/>
    <w:multiLevelType w:val="hybridMultilevel"/>
    <w:tmpl w:val="B40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E2DB2"/>
    <w:multiLevelType w:val="hybridMultilevel"/>
    <w:tmpl w:val="5FB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15"/>
    <w:rsid w:val="00001EE3"/>
    <w:rsid w:val="00006319"/>
    <w:rsid w:val="000153E6"/>
    <w:rsid w:val="0002408B"/>
    <w:rsid w:val="00026C06"/>
    <w:rsid w:val="000329F1"/>
    <w:rsid w:val="00063F29"/>
    <w:rsid w:val="0008797A"/>
    <w:rsid w:val="000A5F27"/>
    <w:rsid w:val="000D15CD"/>
    <w:rsid w:val="000D29C1"/>
    <w:rsid w:val="000D678D"/>
    <w:rsid w:val="000E62F1"/>
    <w:rsid w:val="00124D87"/>
    <w:rsid w:val="001442EB"/>
    <w:rsid w:val="00155C97"/>
    <w:rsid w:val="001606A7"/>
    <w:rsid w:val="00196BC7"/>
    <w:rsid w:val="001E1CE8"/>
    <w:rsid w:val="001E59F4"/>
    <w:rsid w:val="001F3583"/>
    <w:rsid w:val="00261370"/>
    <w:rsid w:val="002614E2"/>
    <w:rsid w:val="00284F5A"/>
    <w:rsid w:val="00286179"/>
    <w:rsid w:val="002C7B69"/>
    <w:rsid w:val="002D42F3"/>
    <w:rsid w:val="002D46E3"/>
    <w:rsid w:val="002F1583"/>
    <w:rsid w:val="00325B9A"/>
    <w:rsid w:val="0032772F"/>
    <w:rsid w:val="003772DC"/>
    <w:rsid w:val="0039538F"/>
    <w:rsid w:val="003B02F2"/>
    <w:rsid w:val="003F2442"/>
    <w:rsid w:val="00415F15"/>
    <w:rsid w:val="0045449C"/>
    <w:rsid w:val="00456D4A"/>
    <w:rsid w:val="00461D62"/>
    <w:rsid w:val="0047073C"/>
    <w:rsid w:val="00476B57"/>
    <w:rsid w:val="005273F1"/>
    <w:rsid w:val="00540107"/>
    <w:rsid w:val="00572B13"/>
    <w:rsid w:val="0058081B"/>
    <w:rsid w:val="00586F55"/>
    <w:rsid w:val="005901F6"/>
    <w:rsid w:val="005A3272"/>
    <w:rsid w:val="005B7EF3"/>
    <w:rsid w:val="005D3B84"/>
    <w:rsid w:val="005D4024"/>
    <w:rsid w:val="00622F8D"/>
    <w:rsid w:val="006445CB"/>
    <w:rsid w:val="00646265"/>
    <w:rsid w:val="00661E58"/>
    <w:rsid w:val="00665D5A"/>
    <w:rsid w:val="00673D6C"/>
    <w:rsid w:val="00676B7B"/>
    <w:rsid w:val="006A1AF9"/>
    <w:rsid w:val="006A53CC"/>
    <w:rsid w:val="006B5D84"/>
    <w:rsid w:val="006C376B"/>
    <w:rsid w:val="00727472"/>
    <w:rsid w:val="00743BC6"/>
    <w:rsid w:val="007707D3"/>
    <w:rsid w:val="007840CD"/>
    <w:rsid w:val="007D6F1C"/>
    <w:rsid w:val="007E5318"/>
    <w:rsid w:val="00804729"/>
    <w:rsid w:val="0083089D"/>
    <w:rsid w:val="008373CF"/>
    <w:rsid w:val="008401DA"/>
    <w:rsid w:val="008518B4"/>
    <w:rsid w:val="0087506F"/>
    <w:rsid w:val="00876737"/>
    <w:rsid w:val="008C069F"/>
    <w:rsid w:val="00945071"/>
    <w:rsid w:val="009539A0"/>
    <w:rsid w:val="00971AE3"/>
    <w:rsid w:val="009977F7"/>
    <w:rsid w:val="009C0862"/>
    <w:rsid w:val="009D0BDC"/>
    <w:rsid w:val="009E0A48"/>
    <w:rsid w:val="00A035C7"/>
    <w:rsid w:val="00A0693C"/>
    <w:rsid w:val="00A11A7D"/>
    <w:rsid w:val="00A12D15"/>
    <w:rsid w:val="00A572C4"/>
    <w:rsid w:val="00A62A41"/>
    <w:rsid w:val="00A9171D"/>
    <w:rsid w:val="00AA744F"/>
    <w:rsid w:val="00AD0DDE"/>
    <w:rsid w:val="00AD17CF"/>
    <w:rsid w:val="00AD76B5"/>
    <w:rsid w:val="00AE6C90"/>
    <w:rsid w:val="00AF32B6"/>
    <w:rsid w:val="00B01C92"/>
    <w:rsid w:val="00B06C1A"/>
    <w:rsid w:val="00B27DDE"/>
    <w:rsid w:val="00B32865"/>
    <w:rsid w:val="00B32F67"/>
    <w:rsid w:val="00B52EE5"/>
    <w:rsid w:val="00B642BA"/>
    <w:rsid w:val="00B73D50"/>
    <w:rsid w:val="00B92E2A"/>
    <w:rsid w:val="00B93D7D"/>
    <w:rsid w:val="00BC15C2"/>
    <w:rsid w:val="00BF27CD"/>
    <w:rsid w:val="00BF6313"/>
    <w:rsid w:val="00C00DA2"/>
    <w:rsid w:val="00C1508A"/>
    <w:rsid w:val="00C16B51"/>
    <w:rsid w:val="00C22598"/>
    <w:rsid w:val="00C32E64"/>
    <w:rsid w:val="00C70CCE"/>
    <w:rsid w:val="00C72CB2"/>
    <w:rsid w:val="00C735A4"/>
    <w:rsid w:val="00C77874"/>
    <w:rsid w:val="00C823ED"/>
    <w:rsid w:val="00CA6B80"/>
    <w:rsid w:val="00CD4174"/>
    <w:rsid w:val="00CF5861"/>
    <w:rsid w:val="00D04970"/>
    <w:rsid w:val="00D17CAD"/>
    <w:rsid w:val="00D51210"/>
    <w:rsid w:val="00D83014"/>
    <w:rsid w:val="00DA40B2"/>
    <w:rsid w:val="00DE55CD"/>
    <w:rsid w:val="00E10308"/>
    <w:rsid w:val="00E251E2"/>
    <w:rsid w:val="00E44A3C"/>
    <w:rsid w:val="00E458BC"/>
    <w:rsid w:val="00EB400C"/>
    <w:rsid w:val="00ED0BB7"/>
    <w:rsid w:val="00EE0B12"/>
    <w:rsid w:val="00F213FF"/>
    <w:rsid w:val="00F22C17"/>
    <w:rsid w:val="00F261DF"/>
    <w:rsid w:val="00F504E4"/>
    <w:rsid w:val="00F66C76"/>
    <w:rsid w:val="00F71F45"/>
    <w:rsid w:val="00FC2885"/>
    <w:rsid w:val="00FC707F"/>
    <w:rsid w:val="00FC7D98"/>
    <w:rsid w:val="00FD23E2"/>
    <w:rsid w:val="00FD736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47D481-C596-4C52-8181-F026568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BA"/>
    <w:pPr>
      <w:ind w:left="720"/>
      <w:contextualSpacing/>
    </w:pPr>
  </w:style>
  <w:style w:type="character" w:styleId="Emphasis">
    <w:name w:val="Emphasis"/>
    <w:basedOn w:val="DefaultParagraphFont"/>
    <w:qFormat/>
    <w:rsid w:val="00C72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Covance Inc.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Covance</dc:creator>
  <cp:lastModifiedBy>Marc</cp:lastModifiedBy>
  <cp:revision>4</cp:revision>
  <dcterms:created xsi:type="dcterms:W3CDTF">2015-04-14T02:26:00Z</dcterms:created>
  <dcterms:modified xsi:type="dcterms:W3CDTF">2015-04-14T03:17:00Z</dcterms:modified>
</cp:coreProperties>
</file>