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51" w:rsidRPr="00A064CE" w:rsidRDefault="008A7651" w:rsidP="008A7651">
      <w:pPr>
        <w:jc w:val="center"/>
      </w:pPr>
      <w:r w:rsidRPr="00A064CE">
        <w:t xml:space="preserve">EFAC </w:t>
      </w:r>
      <w:proofErr w:type="spellStart"/>
      <w:r w:rsidRPr="00A064CE">
        <w:t>BoD</w:t>
      </w:r>
      <w:proofErr w:type="spellEnd"/>
      <w:r w:rsidRPr="00A064CE">
        <w:t xml:space="preserve"> Meeting</w:t>
      </w:r>
    </w:p>
    <w:p w:rsidR="008A7651" w:rsidRPr="00A064CE" w:rsidRDefault="00DD214B" w:rsidP="008A7651">
      <w:pPr>
        <w:jc w:val="center"/>
      </w:pPr>
      <w:r>
        <w:t>05-03</w:t>
      </w:r>
      <w:r w:rsidR="008A7651" w:rsidRPr="00A064CE">
        <w:t>-17</w:t>
      </w:r>
    </w:p>
    <w:p w:rsidR="008A7651" w:rsidRPr="00A064CE" w:rsidRDefault="008A7651" w:rsidP="008A7651">
      <w:pPr>
        <w:jc w:val="center"/>
      </w:pPr>
      <w:r w:rsidRPr="00A064CE">
        <w:t xml:space="preserve">6:00-7:30pm </w:t>
      </w:r>
    </w:p>
    <w:p w:rsidR="008A7651" w:rsidRDefault="008A7651" w:rsidP="008A7651">
      <w:pPr>
        <w:rPr>
          <w:b/>
        </w:rPr>
      </w:pPr>
    </w:p>
    <w:p w:rsidR="008A7651" w:rsidRPr="00A064CE" w:rsidRDefault="008A7651" w:rsidP="008A7651">
      <w:r w:rsidRPr="00A064CE">
        <w:rPr>
          <w:b/>
        </w:rPr>
        <w:t>Attendees:</w:t>
      </w:r>
      <w:r w:rsidRPr="00A064CE">
        <w:t xml:space="preserve"> Sharon Anson, Kara Lusby, Dick Presser, Suzi </w:t>
      </w:r>
      <w:proofErr w:type="spellStart"/>
      <w:r w:rsidRPr="00A064CE">
        <w:t>Montovani</w:t>
      </w:r>
      <w:proofErr w:type="spellEnd"/>
      <w:r w:rsidRPr="00A064CE">
        <w:t>, Tom Earhart</w:t>
      </w:r>
    </w:p>
    <w:p w:rsidR="008A7651" w:rsidRPr="00A064CE" w:rsidRDefault="008A7651" w:rsidP="008A7651">
      <w:r w:rsidRPr="00A064CE">
        <w:rPr>
          <w:b/>
        </w:rPr>
        <w:t>Location:</w:t>
      </w:r>
      <w:r w:rsidRPr="00A064CE">
        <w:t xml:space="preserve">  Teleconference</w:t>
      </w:r>
    </w:p>
    <w:p w:rsidR="008A7651" w:rsidRDefault="008A7651" w:rsidP="008A7651">
      <w:pPr>
        <w:rPr>
          <w:b/>
        </w:rPr>
      </w:pPr>
      <w:r w:rsidRPr="00A064CE">
        <w:rPr>
          <w:b/>
        </w:rPr>
        <w:t>Topics:</w:t>
      </w:r>
    </w:p>
    <w:p w:rsidR="00C665B4" w:rsidRPr="00A064CE" w:rsidRDefault="00C665B4" w:rsidP="008A7651">
      <w:pPr>
        <w:rPr>
          <w:b/>
        </w:rPr>
      </w:pPr>
      <w:r>
        <w:rPr>
          <w:b/>
        </w:rPr>
        <w:t>Note:  This meeting was originally scheduled for May 1, 2017, but postponed to May 3.</w:t>
      </w:r>
    </w:p>
    <w:p w:rsidR="008A7651" w:rsidRPr="00892738" w:rsidRDefault="00AC29F0">
      <w:pPr>
        <w:rPr>
          <w:u w:val="single"/>
        </w:rPr>
      </w:pPr>
      <w:r w:rsidRPr="00892738">
        <w:rPr>
          <w:u w:val="single"/>
        </w:rPr>
        <w:t>Minutes</w:t>
      </w:r>
    </w:p>
    <w:p w:rsidR="00DD214B" w:rsidRPr="00DD214B" w:rsidRDefault="00DF5440" w:rsidP="00DD214B">
      <w:pPr>
        <w:pStyle w:val="ListParagraph"/>
        <w:numPr>
          <w:ilvl w:val="0"/>
          <w:numId w:val="3"/>
        </w:numPr>
      </w:pPr>
      <w:r>
        <w:t>4/10/17</w:t>
      </w:r>
      <w:r w:rsidR="00ED72DE">
        <w:t xml:space="preserve"> </w:t>
      </w:r>
      <w:r w:rsidR="003C724B">
        <w:t>approved</w:t>
      </w:r>
    </w:p>
    <w:p w:rsidR="00DD214B" w:rsidRPr="00DD214B" w:rsidRDefault="00DD214B" w:rsidP="00DD214B">
      <w:pPr>
        <w:pStyle w:val="ListParagraph"/>
        <w:numPr>
          <w:ilvl w:val="0"/>
          <w:numId w:val="3"/>
        </w:numPr>
      </w:pPr>
      <w:r w:rsidRPr="00DD214B">
        <w:t>4/13/17</w:t>
      </w:r>
      <w:r w:rsidR="003C724B">
        <w:t xml:space="preserve"> approved</w:t>
      </w:r>
    </w:p>
    <w:p w:rsidR="00DD214B" w:rsidRPr="00DD214B" w:rsidRDefault="00DD214B" w:rsidP="00DD214B">
      <w:pPr>
        <w:pStyle w:val="ListParagraph"/>
        <w:numPr>
          <w:ilvl w:val="0"/>
          <w:numId w:val="3"/>
        </w:numPr>
      </w:pPr>
      <w:r w:rsidRPr="00DD214B">
        <w:t>4/24/17</w:t>
      </w:r>
      <w:r w:rsidR="003C724B">
        <w:t xml:space="preserve"> approved</w:t>
      </w:r>
    </w:p>
    <w:p w:rsidR="008A7651" w:rsidRDefault="008A7651" w:rsidP="00DD214B">
      <w:pPr>
        <w:rPr>
          <w:u w:val="single"/>
        </w:rPr>
      </w:pPr>
      <w:r w:rsidRPr="00DD214B">
        <w:rPr>
          <w:u w:val="single"/>
        </w:rPr>
        <w:t>Community Pier</w:t>
      </w:r>
    </w:p>
    <w:p w:rsidR="0069072E" w:rsidRDefault="0069072E" w:rsidP="00DD214B">
      <w:r>
        <w:t>Long-term:</w:t>
      </w:r>
    </w:p>
    <w:p w:rsidR="00DD214B" w:rsidRDefault="00342E86" w:rsidP="00DD214B">
      <w:r>
        <w:t>The 2</w:t>
      </w:r>
      <w:r w:rsidRPr="00342E86">
        <w:rPr>
          <w:vertAlign w:val="superscript"/>
        </w:rPr>
        <w:t>nd</w:t>
      </w:r>
      <w:r w:rsidR="00FA5869">
        <w:t xml:space="preserve"> Trail shoreline</w:t>
      </w:r>
      <w:r>
        <w:t xml:space="preserve"> was approved </w:t>
      </w:r>
      <w:r w:rsidR="00B12A76">
        <w:t xml:space="preserve">by Indiana DNR </w:t>
      </w:r>
      <w:r w:rsidR="00FA5869">
        <w:t>as</w:t>
      </w:r>
      <w:r>
        <w:t xml:space="preserve"> a potential future c</w:t>
      </w:r>
      <w:r w:rsidR="003C724B">
        <w:t>ommunity pier location.  DNR sent notifications</w:t>
      </w:r>
      <w:r>
        <w:t xml:space="preserve"> </w:t>
      </w:r>
      <w:r w:rsidR="00FA5869">
        <w:t xml:space="preserve">of approval </w:t>
      </w:r>
      <w:r>
        <w:t>to all residents</w:t>
      </w:r>
      <w:r w:rsidR="003C724B">
        <w:t xml:space="preserve">. </w:t>
      </w:r>
      <w:r>
        <w:t xml:space="preserve"> EFAC also posted </w:t>
      </w:r>
      <w:r w:rsidR="00FA5869">
        <w:t xml:space="preserve">the </w:t>
      </w:r>
      <w:r>
        <w:t>approval notice on efpier.org</w:t>
      </w:r>
      <w:r w:rsidR="003C724B">
        <w:t xml:space="preserve">.  </w:t>
      </w:r>
    </w:p>
    <w:p w:rsidR="00225F21" w:rsidRDefault="00342E86" w:rsidP="00DD214B">
      <w:r>
        <w:t xml:space="preserve">EFAC feels the individuals </w:t>
      </w:r>
      <w:r w:rsidR="00225F21">
        <w:t xml:space="preserve">impacted </w:t>
      </w:r>
      <w:r>
        <w:t xml:space="preserve">by the future of the community pier need to get </w:t>
      </w:r>
      <w:r w:rsidR="00225F21">
        <w:t xml:space="preserve">together.  </w:t>
      </w:r>
      <w:r>
        <w:t>These individuals need to have a voice and driv</w:t>
      </w:r>
      <w:r w:rsidR="00FA5869">
        <w:t>e the</w:t>
      </w:r>
      <w:r>
        <w:t xml:space="preserve"> solution.</w:t>
      </w:r>
    </w:p>
    <w:p w:rsidR="00817775" w:rsidRDefault="0069072E" w:rsidP="00DD214B">
      <w:r>
        <w:t xml:space="preserve">Short-term:  </w:t>
      </w:r>
    </w:p>
    <w:p w:rsidR="00817775" w:rsidRDefault="00817775" w:rsidP="00817775">
      <w:r>
        <w:t xml:space="preserve">For the 2017 season, the community pier will remain at the </w:t>
      </w:r>
      <w:r w:rsidR="00FA5869">
        <w:t xml:space="preserve">current </w:t>
      </w:r>
      <w:r>
        <w:t xml:space="preserve">Kokomo Grace/Huntington Trinity area.  Sharon will send a cover letter and invoice to community pier assignees. The cover letter will explain the current situation.  The pier will be repaired and </w:t>
      </w:r>
      <w:r w:rsidR="00FA5869">
        <w:t>installed</w:t>
      </w:r>
      <w:r>
        <w:t xml:space="preserve"> sometime after Memorial </w:t>
      </w:r>
      <w:r w:rsidR="00FA5869">
        <w:t xml:space="preserve">Day due to the circumstances </w:t>
      </w:r>
      <w:r>
        <w:t>this year.</w:t>
      </w:r>
    </w:p>
    <w:p w:rsidR="005A0322" w:rsidRDefault="00B12A76" w:rsidP="00DD214B">
      <w:r>
        <w:t xml:space="preserve">EFAC will seek alternative companies to repair and </w:t>
      </w:r>
      <w:r w:rsidR="005A0322">
        <w:t xml:space="preserve">put </w:t>
      </w:r>
      <w:r>
        <w:t xml:space="preserve">in </w:t>
      </w:r>
      <w:r w:rsidR="005A0322">
        <w:t>the community pier</w:t>
      </w:r>
      <w:r>
        <w:t xml:space="preserve"> this year</w:t>
      </w:r>
      <w:r w:rsidR="005A0322">
        <w:t xml:space="preserve">.  </w:t>
      </w:r>
      <w:r>
        <w:t xml:space="preserve"> </w:t>
      </w:r>
      <w:proofErr w:type="spellStart"/>
      <w:r>
        <w:t>Davidsen</w:t>
      </w:r>
      <w:proofErr w:type="spellEnd"/>
      <w:r>
        <w:t xml:space="preserve"> did not feel it had the time or interest in taking it on this year</w:t>
      </w:r>
      <w:r w:rsidR="00FA5869">
        <w:t xml:space="preserve"> with the delay in notice</w:t>
      </w:r>
      <w:r>
        <w:t xml:space="preserve">.  Suzi called Mohawk Piers and they handle new piers only.  </w:t>
      </w:r>
      <w:r w:rsidR="001E6BC4">
        <w:t xml:space="preserve">Suzi called </w:t>
      </w:r>
      <w:r w:rsidR="00682F12">
        <w:t xml:space="preserve">a few </w:t>
      </w:r>
      <w:r w:rsidR="001E6BC4">
        <w:t xml:space="preserve">retired contractors to inquire </w:t>
      </w:r>
      <w:r w:rsidR="006D2FCA">
        <w:t>about repairing the pier</w:t>
      </w:r>
      <w:r w:rsidR="001E6BC4">
        <w:t xml:space="preserve"> and they were unable to assist</w:t>
      </w:r>
      <w:bookmarkStart w:id="0" w:name="_GoBack"/>
      <w:bookmarkEnd w:id="0"/>
      <w:r>
        <w:t xml:space="preserve">.  </w:t>
      </w:r>
      <w:r w:rsidR="005A0322">
        <w:t xml:space="preserve">Kara will call Lakeland </w:t>
      </w:r>
      <w:r>
        <w:t xml:space="preserve">Pier to see if they were interested.  EFAC wants to repair </w:t>
      </w:r>
      <w:r w:rsidR="00FA5869">
        <w:t xml:space="preserve">the community </w:t>
      </w:r>
      <w:r>
        <w:t>for safety purposes only this year</w:t>
      </w:r>
      <w:r w:rsidR="00FA5869">
        <w:t xml:space="preserve"> to minimize Community Pier expenses (rather than replace)</w:t>
      </w:r>
      <w:r w:rsidR="005A0322">
        <w:t xml:space="preserve">.  </w:t>
      </w:r>
    </w:p>
    <w:p w:rsidR="005A0322" w:rsidRDefault="00BE05DA" w:rsidP="00DD214B">
      <w:r>
        <w:t xml:space="preserve">EFAC identified two </w:t>
      </w:r>
      <w:r w:rsidR="00FA5869">
        <w:t xml:space="preserve">current </w:t>
      </w:r>
      <w:r>
        <w:t>vacancies on the Community Pier</w:t>
      </w:r>
      <w:r w:rsidR="00FA5869">
        <w:t>:</w:t>
      </w:r>
    </w:p>
    <w:p w:rsidR="00BE05DA" w:rsidRDefault="00BE05DA" w:rsidP="005A0322">
      <w:pPr>
        <w:pStyle w:val="ListParagraph"/>
        <w:numPr>
          <w:ilvl w:val="0"/>
          <w:numId w:val="10"/>
        </w:numPr>
      </w:pPr>
      <w:proofErr w:type="spellStart"/>
      <w:r>
        <w:lastRenderedPageBreak/>
        <w:t>Glassburn’s</w:t>
      </w:r>
      <w:proofErr w:type="spellEnd"/>
      <w:r>
        <w:t xml:space="preserve"> old assignment</w:t>
      </w:r>
    </w:p>
    <w:p w:rsidR="005A0322" w:rsidRDefault="005A0322" w:rsidP="005A0322">
      <w:pPr>
        <w:pStyle w:val="ListParagraph"/>
        <w:numPr>
          <w:ilvl w:val="0"/>
          <w:numId w:val="10"/>
        </w:numPr>
      </w:pPr>
      <w:r>
        <w:t>W14</w:t>
      </w:r>
    </w:p>
    <w:p w:rsidR="00160BFB" w:rsidRDefault="00160BFB" w:rsidP="00160BFB">
      <w:r>
        <w:t xml:space="preserve">The first cross-section of the community pier spots (4 </w:t>
      </w:r>
      <w:proofErr w:type="gramStart"/>
      <w:r>
        <w:t>total</w:t>
      </w:r>
      <w:proofErr w:type="gramEnd"/>
      <w:r>
        <w:t xml:space="preserve">) will not be installed to minimize costs.  These slips are in the shallow portion of the water and do not currently </w:t>
      </w:r>
      <w:proofErr w:type="gramStart"/>
      <w:r>
        <w:t>have</w:t>
      </w:r>
      <w:proofErr w:type="gramEnd"/>
      <w:r>
        <w:t xml:space="preserve"> assignees.  They were designated as “short pier spaces” and used for jet skis/</w:t>
      </w:r>
      <w:proofErr w:type="spellStart"/>
      <w:proofErr w:type="gramStart"/>
      <w:r>
        <w:t>waverunners</w:t>
      </w:r>
      <w:proofErr w:type="spellEnd"/>
      <w:r>
        <w:t>,</w:t>
      </w:r>
      <w:proofErr w:type="gramEnd"/>
      <w:r>
        <w:t xml:space="preserve"> however no one has been using them.  This leaves 20 Community pier assignments on the pier structure.</w:t>
      </w:r>
    </w:p>
    <w:p w:rsidR="007E3AFE" w:rsidRPr="007E3AFE" w:rsidRDefault="007E3AFE">
      <w:pPr>
        <w:rPr>
          <w:u w:val="single"/>
        </w:rPr>
      </w:pPr>
      <w:r w:rsidRPr="007E3AFE">
        <w:rPr>
          <w:u w:val="single"/>
        </w:rPr>
        <w:t>Shoreline Assignments</w:t>
      </w:r>
    </w:p>
    <w:p w:rsidR="00ED76EC" w:rsidRPr="00160BFB" w:rsidRDefault="00160BFB">
      <w:r w:rsidRPr="00160BFB">
        <w:t>EFAC has shared a spreadsheet sor</w:t>
      </w:r>
      <w:r>
        <w:t>ting out the correct assignment numbering</w:t>
      </w:r>
      <w:r w:rsidR="00ED76EC" w:rsidRPr="00160BFB">
        <w:t>.</w:t>
      </w:r>
      <w:r w:rsidRPr="00160BFB">
        <w:t xml:space="preserve">  The current version is posted on efpier.org</w:t>
      </w:r>
    </w:p>
    <w:p w:rsidR="00DD214B" w:rsidRPr="00360AF1" w:rsidRDefault="00360AF1">
      <w:pPr>
        <w:rPr>
          <w:i/>
        </w:rPr>
      </w:pPr>
      <w:r w:rsidRPr="00360AF1">
        <w:rPr>
          <w:i/>
        </w:rPr>
        <w:t xml:space="preserve">No </w:t>
      </w:r>
      <w:r w:rsidR="00160BFB">
        <w:rPr>
          <w:i/>
        </w:rPr>
        <w:t xml:space="preserve">additional </w:t>
      </w:r>
      <w:r w:rsidRPr="00360AF1">
        <w:rPr>
          <w:i/>
        </w:rPr>
        <w:t>discussion due to time constraints</w:t>
      </w:r>
      <w:r>
        <w:rPr>
          <w:i/>
        </w:rPr>
        <w:t>.</w:t>
      </w:r>
    </w:p>
    <w:p w:rsidR="001F167E" w:rsidRPr="00BA0732" w:rsidRDefault="00BA0732">
      <w:pPr>
        <w:rPr>
          <w:u w:val="single"/>
        </w:rPr>
      </w:pPr>
      <w:r w:rsidRPr="00BA0732">
        <w:rPr>
          <w:u w:val="single"/>
        </w:rPr>
        <w:t>Financials</w:t>
      </w:r>
    </w:p>
    <w:p w:rsidR="004E5406" w:rsidRDefault="004E5406">
      <w:r>
        <w:t>Annual Fees</w:t>
      </w:r>
    </w:p>
    <w:p w:rsidR="00F140A7" w:rsidRDefault="004E5406" w:rsidP="00F140A7">
      <w:pPr>
        <w:pStyle w:val="ListParagraph"/>
        <w:numPr>
          <w:ilvl w:val="0"/>
          <w:numId w:val="12"/>
        </w:numPr>
      </w:pPr>
      <w:r>
        <w:t>Some</w:t>
      </w:r>
      <w:r w:rsidR="002F596A">
        <w:t xml:space="preserve"> emails were missing</w:t>
      </w:r>
      <w:r>
        <w:t>/incorrect</w:t>
      </w:r>
      <w:r w:rsidR="002F596A">
        <w:t xml:space="preserve"> in the EFAC email contacts </w:t>
      </w:r>
      <w:proofErr w:type="gramStart"/>
      <w:r w:rsidR="002F596A">
        <w:t>list,</w:t>
      </w:r>
      <w:proofErr w:type="gramEnd"/>
      <w:r w:rsidR="002F596A">
        <w:t xml:space="preserve"> </w:t>
      </w:r>
      <w:r w:rsidR="00F140A7">
        <w:t xml:space="preserve">therefore some individuals did not receive their invoice.  </w:t>
      </w:r>
      <w:r>
        <w:t>EFAC has</w:t>
      </w:r>
      <w:r w:rsidR="002F596A">
        <w:t xml:space="preserve"> extended the deadline </w:t>
      </w:r>
      <w:r>
        <w:t xml:space="preserve">due date for those individuals.  </w:t>
      </w:r>
    </w:p>
    <w:p w:rsidR="00F140A7" w:rsidRDefault="00F140A7" w:rsidP="00F140A7">
      <w:pPr>
        <w:pStyle w:val="ListParagraph"/>
        <w:numPr>
          <w:ilvl w:val="0"/>
          <w:numId w:val="12"/>
        </w:numPr>
      </w:pPr>
      <w:r>
        <w:t>Robert</w:t>
      </w:r>
      <w:r w:rsidR="004E5406">
        <w:t xml:space="preserve"> Turner sent an email to EFAC mailbox stating he did not intend to pay.  EFAC will send a non-compliance notice.  </w:t>
      </w:r>
    </w:p>
    <w:p w:rsidR="004E5406" w:rsidRDefault="004E5406" w:rsidP="00F140A7">
      <w:pPr>
        <w:pStyle w:val="ListParagraph"/>
        <w:numPr>
          <w:ilvl w:val="0"/>
          <w:numId w:val="12"/>
        </w:numPr>
      </w:pPr>
      <w:r>
        <w:t>Total pier fees deposit to-date was $13,215.00.</w:t>
      </w:r>
    </w:p>
    <w:p w:rsidR="00F140A7" w:rsidRDefault="00F140A7">
      <w:r>
        <w:t xml:space="preserve">Other </w:t>
      </w:r>
    </w:p>
    <w:p w:rsidR="00F140A7" w:rsidRDefault="006C7C25" w:rsidP="00F140A7">
      <w:pPr>
        <w:pStyle w:val="ListParagraph"/>
        <w:numPr>
          <w:ilvl w:val="0"/>
          <w:numId w:val="11"/>
        </w:numPr>
      </w:pPr>
      <w:r>
        <w:t xml:space="preserve">Link Accounting </w:t>
      </w:r>
      <w:r w:rsidR="0048018D">
        <w:t xml:space="preserve">was paid </w:t>
      </w:r>
      <w:r>
        <w:t xml:space="preserve">$30 </w:t>
      </w:r>
      <w:r w:rsidR="0048018D">
        <w:t xml:space="preserve">for EFAC’s </w:t>
      </w:r>
      <w:r>
        <w:t>Busine</w:t>
      </w:r>
      <w:r w:rsidR="0048018D">
        <w:t>ss Entity Report – reported to the s</w:t>
      </w:r>
      <w:r>
        <w:t xml:space="preserve">tate annually.  </w:t>
      </w:r>
    </w:p>
    <w:p w:rsidR="006C7C25" w:rsidRDefault="00F140A7" w:rsidP="00F140A7">
      <w:pPr>
        <w:pStyle w:val="ListParagraph"/>
        <w:numPr>
          <w:ilvl w:val="0"/>
          <w:numId w:val="11"/>
        </w:numPr>
      </w:pPr>
      <w:r>
        <w:t xml:space="preserve">EFAC still doesn’t </w:t>
      </w:r>
      <w:r w:rsidR="006C7C25">
        <w:t xml:space="preserve">have the </w:t>
      </w:r>
      <w:r>
        <w:t xml:space="preserve">annual </w:t>
      </w:r>
      <w:r w:rsidR="006C7C25">
        <w:t>financial statement</w:t>
      </w:r>
      <w:r>
        <w:t xml:space="preserve"> from Link Accounting</w:t>
      </w:r>
      <w:r w:rsidR="006C7C25">
        <w:t>.</w:t>
      </w:r>
      <w:r>
        <w:t xml:space="preserve">  Suzi will follow up with them.</w:t>
      </w:r>
    </w:p>
    <w:p w:rsidR="002A4961" w:rsidRDefault="002A4961" w:rsidP="00F140A7">
      <w:pPr>
        <w:pStyle w:val="ListParagraph"/>
        <w:numPr>
          <w:ilvl w:val="0"/>
          <w:numId w:val="11"/>
        </w:numPr>
      </w:pPr>
      <w:r>
        <w:t xml:space="preserve">Present </w:t>
      </w:r>
      <w:r w:rsidR="00F140A7">
        <w:t xml:space="preserve">General Fund </w:t>
      </w:r>
      <w:r>
        <w:t xml:space="preserve">balance </w:t>
      </w:r>
      <w:r w:rsidR="00F140A7">
        <w:t xml:space="preserve">is currently </w:t>
      </w:r>
      <w:r>
        <w:t>$21,843.37</w:t>
      </w:r>
    </w:p>
    <w:p w:rsidR="00360AF1" w:rsidRDefault="00360AF1" w:rsidP="00360AF1">
      <w:r>
        <w:t xml:space="preserve">The next EFAC </w:t>
      </w:r>
      <w:proofErr w:type="spellStart"/>
      <w:r>
        <w:t>BoD</w:t>
      </w:r>
      <w:proofErr w:type="spellEnd"/>
      <w:r>
        <w:t xml:space="preserve"> meeting is </w:t>
      </w:r>
      <w:r w:rsidR="00F140A7">
        <w:t>TBD</w:t>
      </w:r>
      <w:r>
        <w:t>.</w:t>
      </w:r>
    </w:p>
    <w:p w:rsidR="006C7C25" w:rsidRDefault="006C7C25"/>
    <w:sectPr w:rsidR="006C7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83" w:rsidRDefault="00E93583" w:rsidP="002E0653">
      <w:pPr>
        <w:spacing w:after="0" w:line="240" w:lineRule="auto"/>
      </w:pPr>
      <w:r>
        <w:separator/>
      </w:r>
    </w:p>
  </w:endnote>
  <w:endnote w:type="continuationSeparator" w:id="0">
    <w:p w:rsidR="00E93583" w:rsidRDefault="00E93583" w:rsidP="002E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3" w:rsidRDefault="002E0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3" w:rsidRDefault="002E0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3" w:rsidRDefault="002E0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83" w:rsidRDefault="00E93583" w:rsidP="002E0653">
      <w:pPr>
        <w:spacing w:after="0" w:line="240" w:lineRule="auto"/>
      </w:pPr>
      <w:r>
        <w:separator/>
      </w:r>
    </w:p>
  </w:footnote>
  <w:footnote w:type="continuationSeparator" w:id="0">
    <w:p w:rsidR="00E93583" w:rsidRDefault="00E93583" w:rsidP="002E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3" w:rsidRDefault="002E0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3" w:rsidRDefault="002E0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3" w:rsidRDefault="002E0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2BA"/>
    <w:multiLevelType w:val="hybridMultilevel"/>
    <w:tmpl w:val="EA44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5E8D"/>
    <w:multiLevelType w:val="hybridMultilevel"/>
    <w:tmpl w:val="1CC4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5A9"/>
    <w:multiLevelType w:val="hybridMultilevel"/>
    <w:tmpl w:val="B812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74C9B"/>
    <w:multiLevelType w:val="hybridMultilevel"/>
    <w:tmpl w:val="5518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4EC6"/>
    <w:multiLevelType w:val="hybridMultilevel"/>
    <w:tmpl w:val="87E0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E6ACB"/>
    <w:multiLevelType w:val="hybridMultilevel"/>
    <w:tmpl w:val="56CC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331FE"/>
    <w:multiLevelType w:val="hybridMultilevel"/>
    <w:tmpl w:val="33F8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16613"/>
    <w:multiLevelType w:val="hybridMultilevel"/>
    <w:tmpl w:val="F54E3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B3F96"/>
    <w:multiLevelType w:val="hybridMultilevel"/>
    <w:tmpl w:val="4B92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07797"/>
    <w:multiLevelType w:val="hybridMultilevel"/>
    <w:tmpl w:val="5686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C2FA4"/>
    <w:multiLevelType w:val="hybridMultilevel"/>
    <w:tmpl w:val="B3DA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A7A5A"/>
    <w:multiLevelType w:val="hybridMultilevel"/>
    <w:tmpl w:val="2B04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51"/>
    <w:rsid w:val="00010FCC"/>
    <w:rsid w:val="00016520"/>
    <w:rsid w:val="00051523"/>
    <w:rsid w:val="000C18E6"/>
    <w:rsid w:val="000D1744"/>
    <w:rsid w:val="000E559E"/>
    <w:rsid w:val="00103AC4"/>
    <w:rsid w:val="001069B0"/>
    <w:rsid w:val="001101F8"/>
    <w:rsid w:val="00160BFB"/>
    <w:rsid w:val="00164E24"/>
    <w:rsid w:val="001C3B26"/>
    <w:rsid w:val="001E6BC4"/>
    <w:rsid w:val="001F167E"/>
    <w:rsid w:val="0020210B"/>
    <w:rsid w:val="00203A03"/>
    <w:rsid w:val="00223E4A"/>
    <w:rsid w:val="00225F21"/>
    <w:rsid w:val="00245184"/>
    <w:rsid w:val="00265E1D"/>
    <w:rsid w:val="002A4961"/>
    <w:rsid w:val="002E0653"/>
    <w:rsid w:val="002F596A"/>
    <w:rsid w:val="003224CB"/>
    <w:rsid w:val="00342E86"/>
    <w:rsid w:val="00360AF1"/>
    <w:rsid w:val="003736FC"/>
    <w:rsid w:val="003C068E"/>
    <w:rsid w:val="003C724B"/>
    <w:rsid w:val="003F3BB5"/>
    <w:rsid w:val="003F790C"/>
    <w:rsid w:val="0040243F"/>
    <w:rsid w:val="0042080E"/>
    <w:rsid w:val="004555FD"/>
    <w:rsid w:val="00474AF5"/>
    <w:rsid w:val="00476F27"/>
    <w:rsid w:val="0048018D"/>
    <w:rsid w:val="004851A4"/>
    <w:rsid w:val="004A12D0"/>
    <w:rsid w:val="004B28B3"/>
    <w:rsid w:val="004E5406"/>
    <w:rsid w:val="004F3C7E"/>
    <w:rsid w:val="0051250A"/>
    <w:rsid w:val="00514A02"/>
    <w:rsid w:val="005178FC"/>
    <w:rsid w:val="005211C7"/>
    <w:rsid w:val="00537A8B"/>
    <w:rsid w:val="00566600"/>
    <w:rsid w:val="00574B3A"/>
    <w:rsid w:val="0059241D"/>
    <w:rsid w:val="005A0322"/>
    <w:rsid w:val="005D63BE"/>
    <w:rsid w:val="00606A0F"/>
    <w:rsid w:val="00613BEB"/>
    <w:rsid w:val="0066102E"/>
    <w:rsid w:val="00667CF2"/>
    <w:rsid w:val="00682F12"/>
    <w:rsid w:val="0069072E"/>
    <w:rsid w:val="00691565"/>
    <w:rsid w:val="006A4CEA"/>
    <w:rsid w:val="006A655F"/>
    <w:rsid w:val="006C2E87"/>
    <w:rsid w:val="006C7C25"/>
    <w:rsid w:val="006D2FCA"/>
    <w:rsid w:val="006E5C68"/>
    <w:rsid w:val="00700044"/>
    <w:rsid w:val="0070575D"/>
    <w:rsid w:val="00751D3F"/>
    <w:rsid w:val="00797D66"/>
    <w:rsid w:val="007E3AFE"/>
    <w:rsid w:val="007E7D00"/>
    <w:rsid w:val="007F20F1"/>
    <w:rsid w:val="00817775"/>
    <w:rsid w:val="00843978"/>
    <w:rsid w:val="00885565"/>
    <w:rsid w:val="00892738"/>
    <w:rsid w:val="008A7651"/>
    <w:rsid w:val="008C4617"/>
    <w:rsid w:val="008C4A0F"/>
    <w:rsid w:val="008E0E54"/>
    <w:rsid w:val="008F0A81"/>
    <w:rsid w:val="009005CA"/>
    <w:rsid w:val="00932B76"/>
    <w:rsid w:val="0093665B"/>
    <w:rsid w:val="00943B22"/>
    <w:rsid w:val="009554E4"/>
    <w:rsid w:val="00A043A7"/>
    <w:rsid w:val="00A229D7"/>
    <w:rsid w:val="00A23B95"/>
    <w:rsid w:val="00A32644"/>
    <w:rsid w:val="00AB1251"/>
    <w:rsid w:val="00AB5811"/>
    <w:rsid w:val="00AC29F0"/>
    <w:rsid w:val="00AD0A94"/>
    <w:rsid w:val="00AD2956"/>
    <w:rsid w:val="00AF4142"/>
    <w:rsid w:val="00AF5C13"/>
    <w:rsid w:val="00B12A76"/>
    <w:rsid w:val="00B145CA"/>
    <w:rsid w:val="00B440FE"/>
    <w:rsid w:val="00B45D50"/>
    <w:rsid w:val="00BA0732"/>
    <w:rsid w:val="00BA52BE"/>
    <w:rsid w:val="00BB2F72"/>
    <w:rsid w:val="00BC0E57"/>
    <w:rsid w:val="00BC55BB"/>
    <w:rsid w:val="00BE05DA"/>
    <w:rsid w:val="00BF028A"/>
    <w:rsid w:val="00BF7C22"/>
    <w:rsid w:val="00C0314B"/>
    <w:rsid w:val="00C053F2"/>
    <w:rsid w:val="00C07620"/>
    <w:rsid w:val="00C26BCC"/>
    <w:rsid w:val="00C665B4"/>
    <w:rsid w:val="00C83FBE"/>
    <w:rsid w:val="00C94E0D"/>
    <w:rsid w:val="00C9608A"/>
    <w:rsid w:val="00CA66B6"/>
    <w:rsid w:val="00CB461C"/>
    <w:rsid w:val="00CB6EA7"/>
    <w:rsid w:val="00CD73A0"/>
    <w:rsid w:val="00CE1489"/>
    <w:rsid w:val="00CF2AEC"/>
    <w:rsid w:val="00D40604"/>
    <w:rsid w:val="00D5113A"/>
    <w:rsid w:val="00D53528"/>
    <w:rsid w:val="00D5491F"/>
    <w:rsid w:val="00D61483"/>
    <w:rsid w:val="00D730D5"/>
    <w:rsid w:val="00D84380"/>
    <w:rsid w:val="00DD087A"/>
    <w:rsid w:val="00DD214B"/>
    <w:rsid w:val="00DD43A7"/>
    <w:rsid w:val="00DD4A97"/>
    <w:rsid w:val="00DD65DE"/>
    <w:rsid w:val="00DF5440"/>
    <w:rsid w:val="00E36DBB"/>
    <w:rsid w:val="00E923A1"/>
    <w:rsid w:val="00E9298F"/>
    <w:rsid w:val="00E93583"/>
    <w:rsid w:val="00E96FB9"/>
    <w:rsid w:val="00EB1AA5"/>
    <w:rsid w:val="00EB219C"/>
    <w:rsid w:val="00EC5174"/>
    <w:rsid w:val="00EC622E"/>
    <w:rsid w:val="00ED27C9"/>
    <w:rsid w:val="00ED72DE"/>
    <w:rsid w:val="00ED76EC"/>
    <w:rsid w:val="00F140A7"/>
    <w:rsid w:val="00F8164F"/>
    <w:rsid w:val="00FA5869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53"/>
  </w:style>
  <w:style w:type="paragraph" w:styleId="Footer">
    <w:name w:val="footer"/>
    <w:basedOn w:val="Normal"/>
    <w:link w:val="FooterChar"/>
    <w:uiPriority w:val="99"/>
    <w:unhideWhenUsed/>
    <w:rsid w:val="002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53"/>
  </w:style>
  <w:style w:type="paragraph" w:styleId="Footer">
    <w:name w:val="footer"/>
    <w:basedOn w:val="Normal"/>
    <w:link w:val="FooterChar"/>
    <w:uiPriority w:val="99"/>
    <w:unhideWhenUsed/>
    <w:rsid w:val="002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6924-FD7F-430D-8561-2C043D63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2017-05-03T21:53:00Z</dcterms:created>
  <dcterms:modified xsi:type="dcterms:W3CDTF">2017-06-20T23:22:00Z</dcterms:modified>
</cp:coreProperties>
</file>